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hint="eastAsia" w:ascii="仿宋" w:hAnsi="仿宋" w:eastAsia="仿宋"/>
          <w:b/>
          <w:color w:val="464646"/>
          <w:w w:val="95"/>
          <w:sz w:val="48"/>
          <w:szCs w:val="48"/>
        </w:rPr>
      </w:pPr>
      <w:r>
        <w:rPr>
          <w:rFonts w:hint="eastAsia" w:ascii="仿宋" w:hAnsi="仿宋" w:eastAsia="仿宋" w:cs="方正仿宋简体"/>
          <w:sz w:val="48"/>
          <w:szCs w:val="48"/>
        </w:rPr>
        <w:t>第</w:t>
      </w:r>
      <w:r>
        <w:rPr>
          <w:rFonts w:hint="eastAsia" w:ascii="仿宋" w:hAnsi="仿宋" w:eastAsia="仿宋" w:cs="方正仿宋简体"/>
          <w:sz w:val="48"/>
          <w:szCs w:val="48"/>
          <w:lang w:val="en-US" w:eastAsia="zh-CN"/>
        </w:rPr>
        <w:t>四</w:t>
      </w:r>
      <w:r>
        <w:rPr>
          <w:rFonts w:hint="eastAsia" w:ascii="仿宋" w:hAnsi="仿宋" w:eastAsia="仿宋" w:cs="方正仿宋简体"/>
          <w:sz w:val="48"/>
          <w:szCs w:val="48"/>
        </w:rPr>
        <w:t>届中国实验室发展大会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500" w:lineRule="exact"/>
        <w:jc w:val="center"/>
        <w:textAlignment w:val="auto"/>
        <w:rPr>
          <w:rFonts w:hint="eastAsia" w:ascii="仿宋" w:hAnsi="仿宋" w:eastAsia="仿宋"/>
          <w:b/>
          <w:color w:val="464646"/>
          <w:sz w:val="36"/>
          <w:szCs w:val="36"/>
        </w:rPr>
      </w:pPr>
      <w:r>
        <w:rPr>
          <w:rFonts w:hint="eastAsia" w:ascii="仿宋" w:hAnsi="仿宋" w:eastAsia="仿宋"/>
          <w:b/>
          <w:color w:val="464646"/>
          <w:sz w:val="36"/>
          <w:szCs w:val="36"/>
        </w:rPr>
        <w:t>注册回执表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请详细填写以下“注册表”，邮件回传， 邮箱：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fldChar w:fldCharType="begin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instrText xml:space="preserve"> HYPERLINK "mailto:bjxh666@163.com" </w:instrTex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fldChar w:fldCharType="separate"/>
      </w:r>
      <w:r>
        <w:rPr>
          <w:rStyle w:val="6"/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bjxh666@163.com</w:t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fldChar w:fldCharType="end"/>
      </w: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after="157" w:afterLines="50" w:line="400" w:lineRule="exact"/>
        <w:ind w:firstLine="420" w:firstLineChars="0"/>
        <w:jc w:val="left"/>
        <w:textAlignment w:val="auto"/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</w:pPr>
      <w:r>
        <w:rPr>
          <w:rFonts w:hint="eastAsia" w:ascii="仿宋" w:hAnsi="仿宋" w:eastAsia="仿宋" w:cs="仿宋"/>
          <w:color w:val="000000"/>
          <w:kern w:val="0"/>
          <w:sz w:val="28"/>
          <w:szCs w:val="28"/>
          <w:lang w:val="en-US" w:eastAsia="zh-CN" w:bidi="ar"/>
        </w:rPr>
        <w:t>联系人：许浩 13693072001（微信同号） 电话：010-62959751。</w:t>
      </w:r>
    </w:p>
    <w:tbl>
      <w:tblPr>
        <w:tblStyle w:val="4"/>
        <w:tblW w:w="10448" w:type="dxa"/>
        <w:tblInd w:w="22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015"/>
        <w:gridCol w:w="992"/>
        <w:gridCol w:w="1417"/>
        <w:gridCol w:w="2268"/>
        <w:gridCol w:w="284"/>
        <w:gridCol w:w="850"/>
        <w:gridCol w:w="262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单位名称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通讯地址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邮编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发票抬头</w:t>
            </w:r>
          </w:p>
        </w:tc>
        <w:tc>
          <w:tcPr>
            <w:tcW w:w="4961" w:type="dxa"/>
            <w:gridSpan w:val="4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850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税号</w:t>
            </w:r>
          </w:p>
        </w:tc>
        <w:tc>
          <w:tcPr>
            <w:tcW w:w="262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参会代表姓名</w:t>
            </w: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性别</w:t>
            </w: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职称</w:t>
            </w: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手机</w:t>
            </w: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E-mail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992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1417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255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  <w:tc>
          <w:tcPr>
            <w:tcW w:w="3472" w:type="dxa"/>
            <w:gridSpan w:val="2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Cs/>
                <w:sz w:val="28"/>
                <w:szCs w:val="28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注册费用</w:t>
            </w:r>
          </w:p>
          <w:p>
            <w:pPr>
              <w:spacing w:line="40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（食宿自理）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年3月31日前注册：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800元/人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（同一单位3人及以上报名按优惠价600元/人）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3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年4月1日 - 30日注册：1000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元/人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（同一单位3人及以上报名按优惠价800元/人）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left"/>
              <w:textAlignment w:val="auto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·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202</w:t>
            </w:r>
            <w:r>
              <w:rPr>
                <w:rFonts w:hint="eastAsia" w:ascii="仿宋" w:hAnsi="仿宋" w:eastAsia="仿宋"/>
                <w:b/>
                <w:bCs/>
                <w:sz w:val="28"/>
                <w:szCs w:val="28"/>
                <w:lang w:val="en-US" w:eastAsia="zh-CN"/>
              </w:rPr>
              <w:t>3</w:t>
            </w:r>
            <w:bookmarkStart w:id="0" w:name="_GoBack"/>
            <w:bookmarkEnd w:id="0"/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年5月1日后注册：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</w:rPr>
              <w:t>1200元/人</w:t>
            </w:r>
          </w:p>
          <w:p>
            <w:pPr>
              <w:numPr>
                <w:ilvl w:val="0"/>
                <w:numId w:val="0"/>
              </w:numPr>
              <w:spacing w:line="460" w:lineRule="exact"/>
              <w:ind w:leftChars="0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（同一单位3人及以上报名按优惠价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10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00元/人）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7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费用总额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（大写）：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仟 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佰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 拾    元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整；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（小写）：</w:t>
            </w:r>
            <w:r>
              <w:rPr>
                <w:rFonts w:hint="eastAsia" w:ascii="仿宋" w:hAnsi="仿宋" w:eastAsia="仿宋" w:cs="Arial"/>
                <w:kern w:val="0"/>
                <w:sz w:val="28"/>
                <w:szCs w:val="28"/>
                <w:lang w:val="zh-CN"/>
              </w:rPr>
              <w:t xml:space="preserve">      </w:t>
            </w:r>
            <w:r>
              <w:rPr>
                <w:rFonts w:ascii="仿宋" w:hAnsi="仿宋" w:eastAsia="仿宋" w:cs="Arial"/>
                <w:kern w:val="0"/>
                <w:sz w:val="28"/>
                <w:szCs w:val="28"/>
                <w:lang w:val="zh-CN"/>
              </w:rPr>
              <w:t>元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4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bCs/>
                <w:sz w:val="28"/>
                <w:szCs w:val="28"/>
              </w:rPr>
              <w:t>付款信息</w:t>
            </w:r>
          </w:p>
        </w:tc>
        <w:tc>
          <w:tcPr>
            <w:tcW w:w="4677" w:type="dxa"/>
            <w:gridSpan w:val="3"/>
            <w:noWrap w:val="0"/>
            <w:vAlign w:val="center"/>
          </w:tcPr>
          <w:p>
            <w:pPr>
              <w:spacing w:line="38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收款单位：北京朗普展览有限公司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开 户 行：工行北京西直门支行</w:t>
            </w:r>
          </w:p>
          <w:p>
            <w:pPr>
              <w:spacing w:line="380" w:lineRule="exact"/>
              <w:jc w:val="lef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银行帐号：0200 0650 0920 0033 658</w:t>
            </w:r>
          </w:p>
        </w:tc>
        <w:tc>
          <w:tcPr>
            <w:tcW w:w="3756" w:type="dxa"/>
            <w:gridSpan w:val="3"/>
            <w:noWrap w:val="0"/>
            <w:vAlign w:val="top"/>
          </w:tcPr>
          <w:p>
            <w:pPr>
              <w:spacing w:line="380" w:lineRule="exac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b/>
                <w:sz w:val="28"/>
                <w:szCs w:val="28"/>
              </w:rPr>
              <w:t>参会负责人（签字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>或盖章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）：  </w:t>
            </w:r>
          </w:p>
          <w:p>
            <w:pPr>
              <w:spacing w:line="380" w:lineRule="exact"/>
              <w:rPr>
                <w:rFonts w:ascii="仿宋" w:hAnsi="仿宋" w:eastAsia="仿宋" w:cs="Arial"/>
                <w:b/>
                <w:sz w:val="28"/>
                <w:szCs w:val="28"/>
              </w:rPr>
            </w:pPr>
          </w:p>
          <w:p>
            <w:pPr>
              <w:spacing w:line="380" w:lineRule="exact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</w:p>
          <w:p>
            <w:pPr>
              <w:spacing w:line="380" w:lineRule="exact"/>
              <w:ind w:firstLine="422" w:firstLineChars="150"/>
              <w:jc w:val="right"/>
              <w:rPr>
                <w:rFonts w:hint="eastAsia"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年   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 xml:space="preserve">月  </w:t>
            </w:r>
            <w:r>
              <w:rPr>
                <w:rFonts w:hint="eastAsia" w:ascii="仿宋" w:hAnsi="仿宋" w:eastAsia="仿宋" w:cs="Arial"/>
                <w:b/>
                <w:sz w:val="28"/>
                <w:szCs w:val="28"/>
              </w:rPr>
              <w:t xml:space="preserve">  </w:t>
            </w:r>
            <w:r>
              <w:rPr>
                <w:rFonts w:ascii="仿宋" w:hAnsi="仿宋" w:eastAsia="仿宋" w:cs="Arial"/>
                <w:b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2015" w:type="dxa"/>
            <w:noWrap w:val="0"/>
            <w:vAlign w:val="center"/>
          </w:tcPr>
          <w:p>
            <w:pPr>
              <w:spacing w:line="380" w:lineRule="exact"/>
              <w:jc w:val="center"/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 w:cs="Arial"/>
                <w:b/>
                <w:bCs/>
                <w:sz w:val="28"/>
                <w:szCs w:val="28"/>
              </w:rPr>
              <w:t>发票明细</w:t>
            </w:r>
          </w:p>
        </w:tc>
        <w:tc>
          <w:tcPr>
            <w:tcW w:w="8433" w:type="dxa"/>
            <w:gridSpan w:val="6"/>
            <w:noWrap w:val="0"/>
            <w:vAlign w:val="center"/>
          </w:tcPr>
          <w:p>
            <w:pPr>
              <w:spacing w:line="380" w:lineRule="exact"/>
              <w:ind w:firstLine="280" w:firstLineChars="100"/>
              <w:rPr>
                <w:rFonts w:hint="eastAsia" w:ascii="仿宋" w:hAnsi="仿宋" w:eastAsia="仿宋" w:cs="Arial"/>
                <w:b/>
                <w:sz w:val="28"/>
                <w:szCs w:val="28"/>
              </w:rPr>
            </w:pP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会议费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ascii="仿宋" w:hAnsi="仿宋" w:eastAsia="仿宋" w:cs="Arial"/>
                <w:sz w:val="28"/>
                <w:szCs w:val="28"/>
              </w:rPr>
              <w:t>□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会务费 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</w:t>
            </w:r>
            <w:r>
              <w:rPr>
                <w:rFonts w:hint="eastAsia" w:ascii="仿宋" w:hAnsi="仿宋" w:eastAsia="仿宋" w:cs="微软雅黑"/>
                <w:sz w:val="28"/>
                <w:szCs w:val="28"/>
              </w:rPr>
              <w:t xml:space="preserve"> </w:t>
            </w:r>
            <w:r>
              <w:rPr>
                <w:rFonts w:ascii="仿宋" w:hAnsi="仿宋" w:eastAsia="仿宋" w:cs="微软雅黑"/>
                <w:sz w:val="28"/>
                <w:szCs w:val="28"/>
              </w:rPr>
              <w:t xml:space="preserve">      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5" w:hRule="atLeast"/>
        </w:trPr>
        <w:tc>
          <w:tcPr>
            <w:tcW w:w="10448" w:type="dxa"/>
            <w:gridSpan w:val="7"/>
            <w:noWrap w:val="0"/>
            <w:vAlign w:val="top"/>
          </w:tcPr>
          <w:p>
            <w:pPr>
              <w:spacing w:line="400" w:lineRule="exact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/>
                <w:sz w:val="28"/>
                <w:szCs w:val="28"/>
              </w:rPr>
              <w:t>注：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1、网上专业听众预登记，敬请登录 www.clcchina.cn</w:t>
            </w:r>
            <w:r>
              <w:rPr>
                <w:rFonts w:hint="eastAsia" w:ascii="仿宋" w:hAnsi="仿宋" w:eastAsia="仿宋"/>
                <w:bCs/>
                <w:color w:val="000000"/>
                <w:sz w:val="28"/>
                <w:szCs w:val="28"/>
              </w:rPr>
              <w:t>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2、参会人员注册后请于10日内将注册费汇入指定账户，注明“</w:t>
            </w:r>
            <w:r>
              <w:rPr>
                <w:rFonts w:ascii="仿宋" w:hAnsi="仿宋" w:eastAsia="仿宋"/>
                <w:bCs/>
                <w:sz w:val="28"/>
                <w:szCs w:val="28"/>
              </w:rPr>
              <w:t>CLC</w:t>
            </w: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注册费”。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3、收到汇款后，组委会将邮寄发票，请注意查收，或报到时现场领取发票。</w:t>
            </w:r>
          </w:p>
          <w:p>
            <w:pPr>
              <w:spacing w:line="400" w:lineRule="exact"/>
              <w:ind w:firstLine="560" w:firstLineChars="200"/>
              <w:jc w:val="left"/>
              <w:rPr>
                <w:rFonts w:hint="eastAsia" w:ascii="仿宋" w:hAnsi="仿宋" w:eastAsia="仿宋"/>
                <w:bCs/>
                <w:sz w:val="28"/>
                <w:szCs w:val="28"/>
              </w:rPr>
            </w:pPr>
            <w:r>
              <w:rPr>
                <w:rFonts w:hint="eastAsia" w:ascii="仿宋" w:hAnsi="仿宋" w:eastAsia="仿宋"/>
                <w:bCs/>
                <w:sz w:val="28"/>
                <w:szCs w:val="28"/>
              </w:rPr>
              <w:t>4、</w:t>
            </w:r>
            <w:r>
              <w:rPr>
                <w:rFonts w:ascii="仿宋" w:hAnsi="仿宋" w:eastAsia="仿宋"/>
                <w:sz w:val="28"/>
                <w:szCs w:val="28"/>
              </w:rPr>
              <w:t>请在报到处出示您的汇款凭证。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10448" w:type="dxa"/>
            <w:gridSpan w:val="7"/>
            <w:noWrap w:val="0"/>
            <w:vAlign w:val="center"/>
          </w:tcPr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hint="eastAsia" w:ascii="仿宋" w:hAnsi="仿宋" w:eastAsia="仿宋"/>
                <w:sz w:val="28"/>
                <w:szCs w:val="28"/>
              </w:rPr>
              <w:t>如有其他需求，请予注明：</w:t>
            </w: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ascii="仿宋" w:hAnsi="仿宋" w:eastAsia="仿宋"/>
                <w:sz w:val="28"/>
                <w:szCs w:val="28"/>
              </w:rPr>
            </w:pPr>
          </w:p>
          <w:p>
            <w:pPr>
              <w:spacing w:line="400" w:lineRule="exact"/>
              <w:rPr>
                <w:rFonts w:hint="eastAsia" w:ascii="仿宋" w:hAnsi="仿宋" w:eastAsia="仿宋"/>
                <w:sz w:val="28"/>
                <w:szCs w:val="28"/>
              </w:rPr>
            </w:pPr>
          </w:p>
        </w:tc>
      </w:tr>
    </w:tbl>
    <w:p>
      <w:pPr>
        <w:widowControl/>
        <w:spacing w:line="360" w:lineRule="auto"/>
        <w:ind w:firstLine="281" w:firstLineChars="100"/>
        <w:jc w:val="left"/>
        <w:rPr>
          <w:rFonts w:hint="eastAsia" w:ascii="仿宋" w:hAnsi="仿宋" w:eastAsia="仿宋"/>
          <w:bCs/>
          <w:sz w:val="28"/>
          <w:szCs w:val="28"/>
          <w:lang w:val="en-US" w:eastAsia="zh-CN"/>
        </w:rPr>
      </w:pPr>
      <w:r>
        <w:rPr>
          <w:rFonts w:hint="eastAsia" w:ascii="仿宋" w:hAnsi="仿宋" w:eastAsia="仿宋"/>
          <w:b/>
          <w:sz w:val="28"/>
          <w:szCs w:val="28"/>
          <w:lang w:val="en-US" w:eastAsia="zh-CN"/>
        </w:rPr>
        <w:t>填表说明：</w:t>
      </w:r>
      <w:r>
        <w:rPr>
          <w:rFonts w:hint="eastAsia" w:ascii="仿宋" w:hAnsi="仿宋" w:eastAsia="仿宋"/>
          <w:bCs/>
          <w:sz w:val="28"/>
          <w:szCs w:val="28"/>
        </w:rPr>
        <w:t>参会代表姓名</w:t>
      </w:r>
      <w:r>
        <w:rPr>
          <w:rFonts w:hint="eastAsia" w:ascii="仿宋" w:hAnsi="仿宋" w:eastAsia="仿宋"/>
          <w:bCs/>
          <w:sz w:val="28"/>
          <w:szCs w:val="28"/>
          <w:lang w:val="en-US" w:eastAsia="zh-CN"/>
        </w:rPr>
        <w:t>按表格填写，如人员增加，直接复行即可。</w:t>
      </w:r>
    </w:p>
    <w:sectPr>
      <w:footerReference r:id="rId3" w:type="default"/>
      <w:footerReference r:id="rId4" w:type="even"/>
      <w:pgSz w:w="11906" w:h="16838"/>
      <w:pgMar w:top="567" w:right="567" w:bottom="567" w:left="567" w:header="567" w:footer="567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简体">
    <w:altName w:val="微软雅黑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ind w:right="360" w:firstLine="360"/>
      <w:jc w:val="center"/>
      <w:rPr>
        <w:sz w:val="24"/>
        <w:szCs w:val="2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-</w:t>
    </w:r>
    <w:r>
      <w:t xml:space="preserve"> 2 -</w:t>
    </w:r>
    <w:r>
      <w:fldChar w:fldCharType="end"/>
    </w:r>
  </w:p>
  <w:p>
    <w:pPr>
      <w:pStyle w:val="3"/>
      <w:ind w:right="360" w:firstLine="360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MyM2QwZTFjMmE2MWYyYmVjNjNhNGZkMGI3MTc5MzkifQ=="/>
  </w:docVars>
  <w:rsids>
    <w:rsidRoot w:val="304A3FD1"/>
    <w:rsid w:val="02112F5E"/>
    <w:rsid w:val="05B83659"/>
    <w:rsid w:val="070C089C"/>
    <w:rsid w:val="0BDC410E"/>
    <w:rsid w:val="0EAF2384"/>
    <w:rsid w:val="10504217"/>
    <w:rsid w:val="21DD32D4"/>
    <w:rsid w:val="25476AFA"/>
    <w:rsid w:val="254C3C9E"/>
    <w:rsid w:val="26823BDA"/>
    <w:rsid w:val="27FE6401"/>
    <w:rsid w:val="2AA33070"/>
    <w:rsid w:val="2BF80368"/>
    <w:rsid w:val="2F3F1189"/>
    <w:rsid w:val="304A3FD1"/>
    <w:rsid w:val="3E4700F5"/>
    <w:rsid w:val="571262A5"/>
    <w:rsid w:val="59237ED6"/>
    <w:rsid w:val="59E57DEF"/>
    <w:rsid w:val="6B67105A"/>
    <w:rsid w:val="6F243E07"/>
    <w:rsid w:val="78FF3FCC"/>
    <w:rsid w:val="7D930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kern w:val="0"/>
      <w:sz w:val="18"/>
      <w:szCs w:val="18"/>
    </w:rPr>
  </w:style>
  <w:style w:type="character" w:styleId="6">
    <w:name w:val="Hyperlink"/>
    <w:basedOn w:val="5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440</Words>
  <Characters>544</Characters>
  <Lines>0</Lines>
  <Paragraphs>0</Paragraphs>
  <TotalTime>4</TotalTime>
  <ScaleCrop>false</ScaleCrop>
  <LinksUpToDate>false</LinksUpToDate>
  <CharactersWithSpaces>614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2021-03-19T03:46:00Z</dcterms:created>
  <dc:creator>CLC实验室发展大会</dc:creator>
  <cp:lastModifiedBy>苏苏</cp:lastModifiedBy>
  <dcterms:modified xsi:type="dcterms:W3CDTF">2023-03-03T09:28:37Z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01C7A166BAB447CEADD02300603013AB</vt:lpwstr>
  </property>
</Properties>
</file>