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B6B5">
      <w:pPr>
        <w:spacing w:line="70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1</w:t>
      </w:r>
      <w:r>
        <w:rPr>
          <w:rFonts w:ascii="黑体" w:hAnsi="黑体" w:eastAsia="黑体"/>
          <w:sz w:val="32"/>
          <w:szCs w:val="32"/>
          <w:highlight w:val="none"/>
        </w:rPr>
        <w:t>：</w:t>
      </w:r>
    </w:p>
    <w:p w14:paraId="1AFA5C2A">
      <w:pPr>
        <w:ind w:firstLine="4338" w:firstLineChars="1446"/>
        <w:rPr>
          <w:rFonts w:ascii="新宋体" w:hAnsi="新宋体"/>
          <w:b/>
          <w:bCs/>
          <w:sz w:val="30"/>
          <w:highlight w:val="none"/>
          <w:u w:val="single"/>
        </w:rPr>
      </w:pPr>
      <w:r>
        <w:rPr>
          <w:rFonts w:ascii="新宋体" w:hAnsi="新宋体"/>
          <w:b/>
          <w:bCs/>
          <w:sz w:val="30"/>
          <w:highlight w:val="none"/>
        </w:rPr>
        <w:t xml:space="preserve">       </w:t>
      </w:r>
      <w:r>
        <w:rPr>
          <w:rFonts w:hint="eastAsia" w:ascii="新宋体" w:hAnsi="新宋体"/>
          <w:b/>
          <w:bCs/>
          <w:sz w:val="30"/>
          <w:highlight w:val="none"/>
        </w:rPr>
        <w:t>年度</w:t>
      </w:r>
      <w:r>
        <w:rPr>
          <w:rFonts w:hint="eastAsia" w:ascii="新宋体" w:hAnsi="新宋体"/>
          <w:b/>
          <w:bCs/>
          <w:sz w:val="30"/>
          <w:highlight w:val="none"/>
          <w:u w:val="single"/>
        </w:rPr>
        <w:t xml:space="preserve">   202</w:t>
      </w:r>
      <w:r>
        <w:rPr>
          <w:rFonts w:hint="eastAsia" w:ascii="新宋体" w:hAnsi="新宋体"/>
          <w:b/>
          <w:bCs/>
          <w:sz w:val="30"/>
          <w:highlight w:val="none"/>
          <w:u w:val="single"/>
          <w:lang w:val="en-US" w:eastAsia="zh-CN"/>
        </w:rPr>
        <w:t>5</w:t>
      </w:r>
      <w:r>
        <w:rPr>
          <w:rFonts w:hint="eastAsia" w:ascii="新宋体" w:hAnsi="新宋体"/>
          <w:b/>
          <w:bCs/>
          <w:sz w:val="30"/>
          <w:highlight w:val="none"/>
          <w:u w:val="single"/>
        </w:rPr>
        <w:t xml:space="preserve">  </w:t>
      </w:r>
    </w:p>
    <w:p w14:paraId="648DFD80">
      <w:pPr>
        <w:rPr>
          <w:rFonts w:ascii="新宋体" w:hAnsi="新宋体"/>
          <w:b/>
          <w:bCs/>
          <w:sz w:val="28"/>
          <w:highlight w:val="none"/>
        </w:rPr>
      </w:pPr>
    </w:p>
    <w:p w14:paraId="3DEA2042">
      <w:pPr>
        <w:rPr>
          <w:rFonts w:ascii="新宋体" w:hAnsi="新宋体"/>
          <w:b/>
          <w:bCs/>
          <w:sz w:val="28"/>
          <w:highlight w:val="none"/>
        </w:rPr>
      </w:pPr>
    </w:p>
    <w:p w14:paraId="575242E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</w:rPr>
        <w:t>煤炭青年科技奖</w:t>
      </w:r>
    </w:p>
    <w:p w14:paraId="2EE3719F">
      <w:pPr>
        <w:jc w:val="center"/>
        <w:rPr>
          <w:rFonts w:hint="eastAsia" w:ascii="新宋体" w:hAnsi="新宋体" w:eastAsia="黑体"/>
          <w:b/>
          <w:bCs/>
          <w:sz w:val="5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  <w:lang w:val="en-US" w:eastAsia="zh-CN"/>
        </w:rPr>
        <w:t>申 报 书</w:t>
      </w:r>
    </w:p>
    <w:p w14:paraId="33E7D306">
      <w:pPr>
        <w:rPr>
          <w:rFonts w:ascii="新宋体" w:hAnsi="新宋体"/>
          <w:b/>
          <w:bCs/>
          <w:sz w:val="30"/>
          <w:highlight w:val="none"/>
        </w:rPr>
      </w:pPr>
    </w:p>
    <w:p w14:paraId="01F21FF2">
      <w:pPr>
        <w:rPr>
          <w:rFonts w:ascii="新宋体" w:hAnsi="新宋体"/>
          <w:b/>
          <w:bCs/>
          <w:sz w:val="30"/>
          <w:highlight w:val="none"/>
        </w:rPr>
      </w:pPr>
    </w:p>
    <w:p w14:paraId="1C8603DC">
      <w:pPr>
        <w:rPr>
          <w:rFonts w:ascii="新宋体" w:hAnsi="新宋体"/>
          <w:b/>
          <w:bCs/>
          <w:sz w:val="30"/>
          <w:highlight w:val="none"/>
          <w:u w:val="single"/>
        </w:rPr>
      </w:pPr>
    </w:p>
    <w:tbl>
      <w:tblPr>
        <w:tblStyle w:val="8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014"/>
      </w:tblGrid>
      <w:tr w14:paraId="20A3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6B0698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申报人姓名：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006EFE8E">
            <w:pPr>
              <w:jc w:val="both"/>
              <w:rPr>
                <w:vertAlign w:val="baseline"/>
              </w:rPr>
            </w:pPr>
          </w:p>
        </w:tc>
      </w:tr>
      <w:tr w14:paraId="204A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79E3D9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3"/>
                <w:kern w:val="0"/>
                <w:sz w:val="32"/>
                <w:szCs w:val="32"/>
                <w:fitText w:val="1600" w:id="195567048"/>
                <w:lang w:val="en-US" w:eastAsia="zh-CN"/>
              </w:rPr>
              <w:t>工作单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32"/>
                <w:szCs w:val="32"/>
                <w:fitText w:val="1600" w:id="195567048"/>
                <w:lang w:val="en-US"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D478A3">
            <w:pPr>
              <w:jc w:val="both"/>
              <w:rPr>
                <w:vertAlign w:val="baseline"/>
              </w:rPr>
            </w:pPr>
          </w:p>
        </w:tc>
      </w:tr>
    </w:tbl>
    <w:p w14:paraId="1F53430B">
      <w:pPr>
        <w:spacing w:line="640" w:lineRule="exact"/>
        <w:rPr>
          <w:rFonts w:hint="eastAsia" w:ascii="黑体" w:hAnsi="黑体" w:eastAsia="黑体"/>
          <w:sz w:val="30"/>
          <w:szCs w:val="30"/>
        </w:rPr>
      </w:pPr>
    </w:p>
    <w:p w14:paraId="24DF08D9">
      <w:pPr>
        <w:spacing w:line="640" w:lineRule="exact"/>
        <w:jc w:val="both"/>
        <w:rPr>
          <w:rFonts w:ascii="黑体" w:hAnsi="黑体" w:eastAsia="黑体"/>
        </w:rPr>
      </w:pPr>
    </w:p>
    <w:p w14:paraId="1BC7C0CC">
      <w:pPr>
        <w:jc w:val="center"/>
        <w:rPr>
          <w:rFonts w:ascii="新宋体" w:hAnsi="新宋体"/>
          <w:b/>
          <w:bCs/>
          <w:sz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填报日期：2025年    月    日</w:t>
      </w:r>
    </w:p>
    <w:p w14:paraId="2A9AEC90">
      <w:pPr>
        <w:rPr>
          <w:rFonts w:ascii="新宋体" w:hAnsi="新宋体"/>
          <w:b/>
          <w:bCs/>
          <w:sz w:val="30"/>
          <w:highlight w:val="none"/>
        </w:rPr>
      </w:pPr>
    </w:p>
    <w:p w14:paraId="65276401">
      <w:pPr>
        <w:ind w:firstLine="2862" w:firstLineChars="795"/>
        <w:rPr>
          <w:rFonts w:hint="eastAsia" w:ascii="新宋体" w:hAnsi="新宋体" w:eastAsia="楷体_GB2312"/>
          <w:b/>
          <w:bCs/>
          <w:sz w:val="36"/>
          <w:highlight w:val="none"/>
          <w:lang w:val="en-US" w:eastAsia="zh-CN"/>
        </w:rPr>
      </w:pPr>
    </w:p>
    <w:p w14:paraId="477674AC">
      <w:pPr>
        <w:pStyle w:val="2"/>
        <w:rPr>
          <w:rFonts w:hint="eastAsia"/>
          <w:lang w:val="en-US" w:eastAsia="zh-CN"/>
        </w:rPr>
      </w:pPr>
    </w:p>
    <w:tbl>
      <w:tblPr>
        <w:tblStyle w:val="88"/>
        <w:tblpPr w:leftFromText="180" w:rightFromText="180" w:vertAnchor="text" w:horzAnchor="page" w:tblpX="3178" w:tblpY="147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1248"/>
      </w:tblGrid>
      <w:tr w14:paraId="1B84F00F">
        <w:trPr>
          <w:jc w:val="center"/>
        </w:trPr>
        <w:tc>
          <w:tcPr>
            <w:tcW w:w="4495" w:type="dxa"/>
            <w:noWrap w:val="0"/>
            <w:vAlign w:val="center"/>
          </w:tcPr>
          <w:p w14:paraId="7E129439">
            <w:pPr>
              <w:spacing w:line="500" w:lineRule="exact"/>
              <w:jc w:val="distribute"/>
              <w:rPr>
                <w:rFonts w:hint="default" w:eastAsia="小标宋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煤炭学会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50D69CE8">
            <w:pPr>
              <w:jc w:val="distribute"/>
              <w:rPr>
                <w:rFonts w:eastAsia="小标宋"/>
                <w:sz w:val="32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  <w:tr w14:paraId="07E2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5" w:type="dxa"/>
            <w:noWrap w:val="0"/>
            <w:vAlign w:val="center"/>
          </w:tcPr>
          <w:p w14:paraId="695876F6">
            <w:pPr>
              <w:spacing w:line="500" w:lineRule="exact"/>
              <w:jc w:val="distribute"/>
              <w:rPr>
                <w:rFonts w:hint="default" w:eastAsia="小标宋"/>
                <w:sz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煤炭工业协会</w:t>
            </w:r>
          </w:p>
        </w:tc>
        <w:tc>
          <w:tcPr>
            <w:tcW w:w="1248" w:type="dxa"/>
            <w:vMerge w:val="continue"/>
            <w:noWrap w:val="0"/>
            <w:vAlign w:val="center"/>
          </w:tcPr>
          <w:p w14:paraId="3660BFD7">
            <w:pPr>
              <w:jc w:val="distribute"/>
              <w:rPr>
                <w:rFonts w:eastAsia="小标宋"/>
                <w:sz w:val="32"/>
              </w:rPr>
            </w:pPr>
          </w:p>
        </w:tc>
      </w:tr>
      <w:tr w14:paraId="2C1D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5" w:type="dxa"/>
            <w:noWrap w:val="0"/>
            <w:vAlign w:val="center"/>
          </w:tcPr>
          <w:p w14:paraId="374470F0">
            <w:pPr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7FC546D">
            <w:pPr>
              <w:jc w:val="distribute"/>
              <w:rPr>
                <w:rFonts w:eastAsia="小标宋"/>
                <w:sz w:val="32"/>
              </w:rPr>
            </w:pPr>
          </w:p>
        </w:tc>
      </w:tr>
    </w:tbl>
    <w:p w14:paraId="4FFF6A2D">
      <w:pPr>
        <w:ind w:firstLine="2862" w:firstLineChars="795"/>
        <w:rPr>
          <w:rFonts w:hint="eastAsia" w:ascii="新宋体" w:hAnsi="新宋体" w:eastAsia="楷体_GB2312"/>
          <w:b/>
          <w:bCs/>
          <w:sz w:val="36"/>
          <w:highlight w:val="none"/>
          <w:lang w:val="en-US" w:eastAsia="zh-CN"/>
        </w:rPr>
      </w:pPr>
    </w:p>
    <w:p w14:paraId="4F92B84C">
      <w:pPr>
        <w:jc w:val="both"/>
        <w:rPr>
          <w:rFonts w:hint="eastAsia" w:ascii="新宋体" w:hAnsi="新宋体"/>
          <w:b/>
          <w:bCs/>
          <w:sz w:val="36"/>
          <w:szCs w:val="36"/>
          <w:highlight w:val="none"/>
        </w:rPr>
      </w:pPr>
    </w:p>
    <w:p w14:paraId="270CEEFE">
      <w:pPr>
        <w:jc w:val="both"/>
        <w:rPr>
          <w:rFonts w:hint="eastAsia" w:ascii="新宋体" w:hAnsi="新宋体"/>
          <w:b/>
          <w:bCs/>
          <w:sz w:val="36"/>
          <w:szCs w:val="36"/>
          <w:highlight w:val="none"/>
        </w:rPr>
      </w:pPr>
    </w:p>
    <w:p w14:paraId="42822EC2">
      <w:pPr>
        <w:jc w:val="center"/>
        <w:rPr>
          <w:rFonts w:hint="eastAsia" w:ascii="新宋体" w:hAnsi="新宋体"/>
          <w:b/>
          <w:bCs/>
          <w:sz w:val="36"/>
          <w:szCs w:val="36"/>
          <w:highlight w:val="none"/>
        </w:rPr>
      </w:pPr>
    </w:p>
    <w:p w14:paraId="62510863">
      <w:pPr>
        <w:jc w:val="center"/>
        <w:rPr>
          <w:rFonts w:hint="eastAsia" w:ascii="新宋体" w:hAnsi="新宋体"/>
          <w:b/>
          <w:bCs/>
          <w:sz w:val="36"/>
          <w:szCs w:val="36"/>
          <w:highlight w:val="none"/>
        </w:rPr>
      </w:pPr>
      <w:r>
        <w:rPr>
          <w:rFonts w:hint="eastAsia" w:ascii="新宋体" w:hAnsi="新宋体"/>
          <w:b/>
          <w:bCs/>
          <w:sz w:val="36"/>
          <w:szCs w:val="36"/>
          <w:highlight w:val="none"/>
        </w:rPr>
        <w:t>填</w:t>
      </w:r>
      <w:r>
        <w:rPr>
          <w:rFonts w:ascii="新宋体" w:hAnsi="新宋体"/>
          <w:b/>
          <w:bCs/>
          <w:sz w:val="36"/>
          <w:szCs w:val="36"/>
          <w:highlight w:val="none"/>
        </w:rPr>
        <w:t xml:space="preserve">  </w:t>
      </w:r>
      <w:r>
        <w:rPr>
          <w:rFonts w:hint="eastAsia" w:ascii="新宋体" w:hAnsi="新宋体"/>
          <w:b/>
          <w:bCs/>
          <w:sz w:val="36"/>
          <w:szCs w:val="36"/>
          <w:highlight w:val="none"/>
        </w:rPr>
        <w:t>表</w:t>
      </w:r>
      <w:r>
        <w:rPr>
          <w:rFonts w:ascii="新宋体" w:hAnsi="新宋体"/>
          <w:b/>
          <w:bCs/>
          <w:sz w:val="36"/>
          <w:szCs w:val="36"/>
          <w:highlight w:val="none"/>
        </w:rPr>
        <w:t xml:space="preserve">  </w:t>
      </w:r>
      <w:r>
        <w:rPr>
          <w:rFonts w:hint="eastAsia" w:ascii="新宋体" w:hAnsi="新宋体"/>
          <w:b/>
          <w:bCs/>
          <w:sz w:val="36"/>
          <w:szCs w:val="36"/>
          <w:highlight w:val="none"/>
        </w:rPr>
        <w:t>说</w:t>
      </w:r>
      <w:r>
        <w:rPr>
          <w:rFonts w:ascii="新宋体" w:hAnsi="新宋体"/>
          <w:b/>
          <w:bCs/>
          <w:sz w:val="36"/>
          <w:szCs w:val="36"/>
          <w:highlight w:val="none"/>
        </w:rPr>
        <w:t xml:space="preserve">  </w:t>
      </w:r>
      <w:r>
        <w:rPr>
          <w:rFonts w:hint="eastAsia" w:ascii="新宋体" w:hAnsi="新宋体"/>
          <w:b/>
          <w:bCs/>
          <w:sz w:val="36"/>
          <w:szCs w:val="36"/>
          <w:highlight w:val="none"/>
        </w:rPr>
        <w:t>明</w:t>
      </w:r>
    </w:p>
    <w:p w14:paraId="3410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一、推荐表须用计算机填写，没有字数限制的栏目可另附页。除标题外，内容均用宋体小4号字A4版式打印。</w:t>
      </w:r>
    </w:p>
    <w:p w14:paraId="1532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、证明材料需包括：</w:t>
      </w:r>
    </w:p>
    <w:p w14:paraId="2CC9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1.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本人身份证正反面扫描件；</w:t>
      </w:r>
    </w:p>
    <w:p w14:paraId="24CD4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最高学历、学位证书；</w:t>
      </w:r>
    </w:p>
    <w:p w14:paraId="1A10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.专业技术职称证书；</w:t>
      </w:r>
    </w:p>
    <w:p w14:paraId="09287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.</w:t>
      </w:r>
      <w:r>
        <w:rPr>
          <w:rFonts w:hint="eastAsia" w:ascii="新宋体" w:hAnsi="新宋体" w:eastAsia="方正仿宋简体"/>
          <w:b/>
          <w:bCs/>
          <w:w w:val="95"/>
          <w:sz w:val="28"/>
          <w:szCs w:val="28"/>
          <w:highlight w:val="none"/>
        </w:rPr>
        <w:t>本人主要参与的重大科研项目及科技基础设施建设验收报告证明；</w:t>
      </w:r>
    </w:p>
    <w:p w14:paraId="2F15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.本人获奖或主要参与工程技术项目获奖证明（有获奖排名）；</w:t>
      </w:r>
    </w:p>
    <w:p w14:paraId="610B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.本人发表论文（第一作者）、论著首页（封面）及本人页；</w:t>
      </w:r>
    </w:p>
    <w:p w14:paraId="25EE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.本人或本人参与获得的</w:t>
      </w:r>
      <w:r>
        <w:rPr>
          <w:rFonts w:ascii="新宋体" w:hAnsi="新宋体" w:eastAsia="方正仿宋简体"/>
          <w:b/>
          <w:bCs/>
          <w:sz w:val="28"/>
          <w:szCs w:val="28"/>
          <w:highlight w:val="none"/>
        </w:rPr>
        <w:t>已实施的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专利和知识产权；</w:t>
      </w:r>
    </w:p>
    <w:p w14:paraId="4908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.本人主要参与的技术成果推广及取得经济和社会效益证明。</w:t>
      </w:r>
    </w:p>
    <w:p w14:paraId="617D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、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贵州省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煤炭学会联系方式</w:t>
      </w:r>
    </w:p>
    <w:p w14:paraId="00AF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联系人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：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刘雨豪</w:t>
      </w:r>
    </w:p>
    <w:p w14:paraId="3F19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联系电话：15285671491</w:t>
      </w:r>
    </w:p>
    <w:p w14:paraId="00906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新宋体" w:hAnsi="新宋体" w:eastAsia="方正仿宋简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</w:rPr>
        <w:t>地址：</w:t>
      </w:r>
      <w:r>
        <w:rPr>
          <w:rFonts w:hint="eastAsia" w:ascii="新宋体" w:hAnsi="新宋体" w:eastAsia="方正仿宋简体"/>
          <w:b/>
          <w:bCs/>
          <w:sz w:val="28"/>
          <w:szCs w:val="28"/>
          <w:highlight w:val="none"/>
          <w:lang w:val="en-US" w:eastAsia="zh-CN"/>
        </w:rPr>
        <w:t>贵阳市云岩区瑞金北路128号胜鹏大厦7楼</w:t>
      </w:r>
    </w:p>
    <w:p w14:paraId="085A61A5">
      <w:pPr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</w:p>
    <w:p w14:paraId="60A84428">
      <w:pPr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</w:p>
    <w:p w14:paraId="3FD5D370">
      <w:pPr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</w:p>
    <w:p w14:paraId="13ED4EC2">
      <w:pPr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</w:p>
    <w:p w14:paraId="6D67B0FD">
      <w:pPr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</w:p>
    <w:p w14:paraId="7F56EE11">
      <w:pPr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</w:p>
    <w:p w14:paraId="0D9F6184">
      <w:pPr>
        <w:jc w:val="both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</w:p>
    <w:p w14:paraId="535CA01C">
      <w:pPr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  <w:r>
        <w:rPr>
          <w:rFonts w:hint="eastAsia" w:ascii="新宋体" w:hAnsi="新宋体" w:eastAsia="黑体"/>
          <w:b/>
          <w:bCs/>
          <w:sz w:val="44"/>
          <w:szCs w:val="44"/>
          <w:highlight w:val="none"/>
          <w:lang w:val="en-US" w:eastAsia="zh-CN"/>
        </w:rPr>
        <w:t>贵州省</w:t>
      </w:r>
      <w:r>
        <w:rPr>
          <w:rFonts w:hint="eastAsia" w:ascii="新宋体" w:hAnsi="新宋体" w:eastAsia="黑体"/>
          <w:b/>
          <w:bCs/>
          <w:sz w:val="44"/>
          <w:szCs w:val="44"/>
          <w:highlight w:val="none"/>
        </w:rPr>
        <w:t>煤炭青年科技奖申报表</w:t>
      </w:r>
    </w:p>
    <w:p w14:paraId="423F8D2D">
      <w:pPr>
        <w:rPr>
          <w:rFonts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0"/>
          <w:szCs w:val="30"/>
          <w:highlight w:val="none"/>
        </w:rPr>
        <w:t>一、个人信息</w:t>
      </w:r>
    </w:p>
    <w:tbl>
      <w:tblPr>
        <w:tblStyle w:val="88"/>
        <w:tblW w:w="91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828"/>
        <w:gridCol w:w="2005"/>
        <w:gridCol w:w="1651"/>
        <w:gridCol w:w="1828"/>
      </w:tblGrid>
      <w:tr w14:paraId="7812A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A22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  <w:highlight w:val="none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  <w:highlight w:val="none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21B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2BA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9F6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6A89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照 片</w:t>
            </w:r>
          </w:p>
        </w:tc>
      </w:tr>
      <w:tr w14:paraId="6352F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470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516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E24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644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C38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5F3C0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6289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学    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451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55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学    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20F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65A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61AD0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A6AD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籍    贯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7E4D66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02804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27BB43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53F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50B10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4DE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学会个人会员号（必填）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062A8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1D406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F9E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证件类型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9F7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C71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证件号码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228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3EAEA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806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专业技术</w:t>
            </w:r>
          </w:p>
          <w:p w14:paraId="4AFEB55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5DF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4D2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专业专长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93E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19A6E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F58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硕士导师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63E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导师名字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107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博士</w:t>
            </w: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  <w:lang w:val="en-US" w:eastAsia="zh-CN"/>
              </w:rPr>
              <w:t>生</w:t>
            </w: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导师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6414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28"/>
                <w:szCs w:val="28"/>
                <w:highlight w:val="none"/>
              </w:rPr>
            </w:pPr>
          </w:p>
        </w:tc>
      </w:tr>
      <w:tr w14:paraId="47FBF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F12A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工作单位及</w:t>
            </w:r>
          </w:p>
          <w:p w14:paraId="73D68F63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行政职务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34A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6F80F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5FA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41A5"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 xml:space="preserve">□高等院校 □科研院所 □国有企业 □民营企业 </w:t>
            </w:r>
            <w:r>
              <w:rPr>
                <w:rFonts w:ascii="华文仿宋" w:hAnsi="华文仿宋" w:eastAsia="华文仿宋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highlight w:val="none"/>
                <w:u w:val="single"/>
              </w:rPr>
              <w:t xml:space="preserve">      </w:t>
            </w:r>
          </w:p>
        </w:tc>
      </w:tr>
      <w:tr w14:paraId="64725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6CE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A53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14D89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BE1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单位所在地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5AD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F19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01F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2A43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1CF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1BC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AEF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本人手机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8E5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  <w:tr w14:paraId="5C943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7F0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BD7B1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BF7AC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57C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</w:tc>
      </w:tr>
    </w:tbl>
    <w:p w14:paraId="1EE16591">
      <w:pPr>
        <w:rPr>
          <w:rFonts w:hint="eastAsia" w:ascii="新宋体" w:hAnsi="新宋体" w:eastAsia="黑体"/>
          <w:sz w:val="30"/>
          <w:szCs w:val="30"/>
          <w:highlight w:val="none"/>
        </w:rPr>
      </w:pPr>
    </w:p>
    <w:p w14:paraId="1B7E5DB7">
      <w:pPr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二、主要学习经历</w:t>
      </w:r>
      <w:r>
        <w:rPr>
          <w:rFonts w:hint="eastAsia" w:eastAsia="仿宋_GB2312"/>
          <w:sz w:val="28"/>
          <w:szCs w:val="28"/>
          <w:highlight w:val="none"/>
        </w:rPr>
        <w:t>（从大学填起、</w:t>
      </w:r>
      <w:r>
        <w:rPr>
          <w:rFonts w:eastAsia="仿宋_GB2312"/>
          <w:sz w:val="28"/>
          <w:szCs w:val="28"/>
          <w:highlight w:val="none"/>
        </w:rPr>
        <w:t>6项以内</w:t>
      </w:r>
      <w:r>
        <w:rPr>
          <w:rFonts w:hint="eastAsia" w:eastAsia="仿宋_GB2312"/>
          <w:sz w:val="28"/>
          <w:szCs w:val="28"/>
          <w:highlight w:val="none"/>
        </w:rPr>
        <w:t>）</w:t>
      </w:r>
    </w:p>
    <w:tbl>
      <w:tblPr>
        <w:tblStyle w:val="8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4A37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690F54E1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31AC60AB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14BEBA50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专业</w:t>
            </w:r>
          </w:p>
        </w:tc>
        <w:tc>
          <w:tcPr>
            <w:tcW w:w="1701" w:type="dxa"/>
            <w:vAlign w:val="center"/>
          </w:tcPr>
          <w:p w14:paraId="38616BD4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学位</w:t>
            </w:r>
          </w:p>
        </w:tc>
      </w:tr>
      <w:tr w14:paraId="239F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7A16F6C3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vAlign w:val="center"/>
          </w:tcPr>
          <w:p w14:paraId="5454A4C2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EEDA4FF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CE148D7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0372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60DBA147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vAlign w:val="center"/>
          </w:tcPr>
          <w:p w14:paraId="127887E8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2C99CA52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3C1696D8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3175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03C14044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vAlign w:val="center"/>
          </w:tcPr>
          <w:p w14:paraId="63F80419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544C9F28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6638CC06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708A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53DB9A9D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vAlign w:val="center"/>
          </w:tcPr>
          <w:p w14:paraId="3E364908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145477E2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1E231D30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4F1A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29F0FF77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vAlign w:val="center"/>
          </w:tcPr>
          <w:p w14:paraId="1A6531AB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11E51416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16EA4F4B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4087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 w14:paraId="38D2B009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vAlign w:val="center"/>
          </w:tcPr>
          <w:p w14:paraId="5AEDFD14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6C8B9978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33C1FDD5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</w:tbl>
    <w:p w14:paraId="15A34E67">
      <w:pPr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三、主要工作经历</w:t>
      </w:r>
      <w:r>
        <w:rPr>
          <w:rFonts w:hint="eastAsia" w:eastAsia="仿宋_GB2312"/>
          <w:sz w:val="28"/>
          <w:szCs w:val="28"/>
          <w:highlight w:val="none"/>
        </w:rPr>
        <w:t>（6</w:t>
      </w:r>
      <w:r>
        <w:rPr>
          <w:rFonts w:eastAsia="仿宋_GB2312"/>
          <w:sz w:val="28"/>
          <w:szCs w:val="28"/>
          <w:highlight w:val="none"/>
        </w:rPr>
        <w:t>项以内</w:t>
      </w:r>
      <w:r>
        <w:rPr>
          <w:rFonts w:hint="eastAsia" w:eastAsia="仿宋_GB2312"/>
          <w:sz w:val="28"/>
          <w:szCs w:val="28"/>
          <w:highlight w:val="none"/>
        </w:rPr>
        <w:t>）</w:t>
      </w:r>
    </w:p>
    <w:tbl>
      <w:tblPr>
        <w:tblStyle w:val="88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024A5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6E46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61B5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0853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职务/职称</w:t>
            </w:r>
          </w:p>
        </w:tc>
      </w:tr>
      <w:tr w14:paraId="2B6D0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E29A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A46C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07C7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61AC8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AA68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41D0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332D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7E233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65F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67B4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342C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671E9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6AB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5125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0D3B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5229C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F99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C4AA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8DAD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267CE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154E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0DA7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25A6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0E9ED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419E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3A65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644B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</w:tbl>
    <w:p w14:paraId="288C56B6">
      <w:pPr>
        <w:jc w:val="left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四、重要学术组织（兼）职</w:t>
      </w:r>
      <w:r>
        <w:rPr>
          <w:rFonts w:eastAsia="仿宋_GB2312"/>
          <w:sz w:val="28"/>
          <w:szCs w:val="28"/>
          <w:highlight w:val="none"/>
        </w:rPr>
        <w:t>（</w:t>
      </w:r>
      <w:r>
        <w:rPr>
          <w:rFonts w:hint="eastAsia" w:eastAsia="仿宋_GB2312"/>
          <w:sz w:val="28"/>
          <w:szCs w:val="28"/>
          <w:highlight w:val="none"/>
        </w:rPr>
        <w:t>5</w:t>
      </w:r>
      <w:r>
        <w:rPr>
          <w:rFonts w:eastAsia="仿宋_GB2312"/>
          <w:sz w:val="28"/>
          <w:szCs w:val="28"/>
          <w:highlight w:val="none"/>
        </w:rPr>
        <w:t>项以内）</w:t>
      </w:r>
    </w:p>
    <w:tbl>
      <w:tblPr>
        <w:tblStyle w:val="8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7594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56BA90E1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起止年月</w:t>
            </w:r>
          </w:p>
        </w:tc>
        <w:tc>
          <w:tcPr>
            <w:tcW w:w="4397" w:type="dxa"/>
            <w:vAlign w:val="center"/>
          </w:tcPr>
          <w:p w14:paraId="0353D503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名称</w:t>
            </w:r>
          </w:p>
        </w:tc>
        <w:tc>
          <w:tcPr>
            <w:tcW w:w="2835" w:type="dxa"/>
            <w:vAlign w:val="center"/>
          </w:tcPr>
          <w:p w14:paraId="6C0BF6FD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职务</w:t>
            </w:r>
          </w:p>
        </w:tc>
      </w:tr>
      <w:tr w14:paraId="4ED1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5745313D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vAlign w:val="center"/>
          </w:tcPr>
          <w:p w14:paraId="3EFFF836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42D02AE1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3895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35306421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vAlign w:val="center"/>
          </w:tcPr>
          <w:p w14:paraId="2DDBDC41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5AFC026E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25CE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60B8CB2F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vAlign w:val="center"/>
          </w:tcPr>
          <w:p w14:paraId="4ADC17ED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6EA38C38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72CA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24B081AB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vAlign w:val="center"/>
          </w:tcPr>
          <w:p w14:paraId="1B464EF6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1F42F974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  <w:tr w14:paraId="6D77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 w14:paraId="411C9551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vAlign w:val="center"/>
          </w:tcPr>
          <w:p w14:paraId="3E318718">
            <w:pPr>
              <w:spacing w:line="400" w:lineRule="exact"/>
              <w:jc w:val="center"/>
              <w:rPr>
                <w:rFonts w:ascii="新宋体" w:hAnsi="新宋体"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5BDFA7F3">
            <w:pPr>
              <w:spacing w:line="400" w:lineRule="exact"/>
              <w:jc w:val="center"/>
              <w:rPr>
                <w:rFonts w:ascii="新宋体" w:hAnsi="新宋体" w:eastAsia="华文仿宋"/>
                <w:sz w:val="28"/>
                <w:szCs w:val="28"/>
                <w:highlight w:val="none"/>
              </w:rPr>
            </w:pPr>
          </w:p>
        </w:tc>
      </w:tr>
    </w:tbl>
    <w:p w14:paraId="6D73F908">
      <w:pPr>
        <w:spacing w:before="156" w:beforeLines="50" w:after="156" w:afterLines="50" w:line="360" w:lineRule="exact"/>
        <w:jc w:val="left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ascii="新宋体" w:hAnsi="新宋体" w:eastAsia="黑体"/>
          <w:sz w:val="30"/>
          <w:szCs w:val="30"/>
          <w:highlight w:val="none"/>
        </w:rPr>
        <w:br w:type="page"/>
      </w:r>
      <w:r>
        <w:rPr>
          <w:rFonts w:ascii="新宋体" w:hAnsi="新宋体" w:eastAsia="黑体"/>
          <w:sz w:val="30"/>
          <w:szCs w:val="30"/>
          <w:highlight w:val="none"/>
        </w:rPr>
        <w:t>五</w:t>
      </w:r>
      <w:r>
        <w:rPr>
          <w:rFonts w:hint="eastAsia" w:ascii="新宋体" w:hAnsi="新宋体" w:eastAsia="黑体"/>
          <w:sz w:val="30"/>
          <w:szCs w:val="30"/>
          <w:highlight w:val="none"/>
        </w:rPr>
        <w:t>、本学科内创新价值、能力、贡献情况介绍</w:t>
      </w:r>
    </w:p>
    <w:tbl>
      <w:tblPr>
        <w:tblStyle w:val="88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 w14:paraId="121C2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9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3397">
            <w:pPr>
              <w:spacing w:line="400" w:lineRule="exact"/>
              <w:ind w:firstLine="420" w:firstLineChars="200"/>
              <w:rPr>
                <w:rFonts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/>
                <w:highlight w:val="none"/>
              </w:rPr>
              <w:t>本栏目是“创新价值、能力、贡献情况”栏内容的归纳与提炼，应简明、扼要表述</w:t>
            </w:r>
            <w:r>
              <w:rPr>
                <w:rFonts w:hint="eastAsia" w:ascii="新宋体" w:hAnsi="新宋体"/>
                <w:spacing w:val="2"/>
                <w:highlight w:val="none"/>
              </w:rPr>
              <w:t>。</w:t>
            </w:r>
            <w:r>
              <w:rPr>
                <w:rFonts w:hint="eastAsia" w:ascii="新宋体" w:hAnsi="新宋体"/>
                <w:highlight w:val="none"/>
              </w:rPr>
              <w:t>限500字以内。</w:t>
            </w:r>
          </w:p>
        </w:tc>
      </w:tr>
    </w:tbl>
    <w:p w14:paraId="7AF421E2">
      <w:pPr>
        <w:spacing w:before="156" w:beforeLines="50" w:after="156" w:afterLines="50" w:line="360" w:lineRule="exact"/>
        <w:jc w:val="left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ascii="新宋体" w:hAnsi="新宋体" w:eastAsia="黑体"/>
          <w:sz w:val="30"/>
          <w:szCs w:val="30"/>
          <w:highlight w:val="none"/>
        </w:rPr>
        <w:br w:type="page"/>
      </w:r>
      <w:r>
        <w:rPr>
          <w:rFonts w:ascii="新宋体" w:hAnsi="新宋体" w:eastAsia="黑体"/>
          <w:sz w:val="30"/>
          <w:szCs w:val="30"/>
          <w:highlight w:val="none"/>
        </w:rPr>
        <w:t>六</w:t>
      </w:r>
      <w:r>
        <w:rPr>
          <w:rFonts w:hint="eastAsia" w:ascii="新宋体" w:hAnsi="新宋体" w:eastAsia="黑体"/>
          <w:sz w:val="30"/>
          <w:szCs w:val="30"/>
          <w:highlight w:val="none"/>
        </w:rPr>
        <w:t>、重大科研项目情况</w:t>
      </w:r>
      <w:r>
        <w:rPr>
          <w:rFonts w:hint="eastAsia" w:ascii="新宋体" w:hAnsi="新宋体" w:eastAsia="黑体"/>
          <w:szCs w:val="30"/>
          <w:highlight w:val="none"/>
        </w:rPr>
        <w:t>（限填5以内项）</w:t>
      </w:r>
    </w:p>
    <w:tbl>
      <w:tblPr>
        <w:tblStyle w:val="88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624"/>
        <w:gridCol w:w="2487"/>
        <w:gridCol w:w="1701"/>
        <w:gridCol w:w="851"/>
        <w:gridCol w:w="1280"/>
      </w:tblGrid>
      <w:tr w14:paraId="77A0D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0C9A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起止时间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86F0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项目编号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EC9A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0F38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项目级别</w:t>
            </w:r>
          </w:p>
          <w:p w14:paraId="4C6EF403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11"/>
                <w:highlight w:val="none"/>
              </w:rPr>
              <w:t>（国家、省部、</w:t>
            </w:r>
            <w:r>
              <w:rPr>
                <w:rFonts w:hint="eastAsia" w:ascii="黑体" w:hAnsi="黑体" w:eastAsia="黑体"/>
                <w:sz w:val="11"/>
                <w:highlight w:val="none"/>
                <w:lang w:val="en-US" w:eastAsia="zh-CN"/>
              </w:rPr>
              <w:t>地厅、市区(县)、</w:t>
            </w:r>
            <w:r>
              <w:rPr>
                <w:rFonts w:hint="eastAsia" w:ascii="黑体" w:hAnsi="黑体" w:eastAsia="黑体"/>
                <w:sz w:val="11"/>
                <w:highlight w:val="none"/>
              </w:rPr>
              <w:t>企业）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CD7B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排名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330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项目状态</w:t>
            </w:r>
            <w:r>
              <w:rPr>
                <w:rFonts w:hint="eastAsia" w:ascii="黑体" w:hAnsi="黑体" w:eastAsia="黑体"/>
                <w:sz w:val="11"/>
                <w:highlight w:val="none"/>
              </w:rPr>
              <w:t>（在研、结题、延期）</w:t>
            </w:r>
          </w:p>
        </w:tc>
      </w:tr>
      <w:tr w14:paraId="21B5C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5A24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2019.01-2021.12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DE3">
            <w:pPr>
              <w:spacing w:line="300" w:lineRule="exact"/>
              <w:jc w:val="left"/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SHYZCG2023-J005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E341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煤矿区煤层气高效抽采、集输技术与装备研制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E40D">
            <w:pPr>
              <w:spacing w:line="300" w:lineRule="exact"/>
              <w:jc w:val="left"/>
              <w:rPr>
                <w:rFonts w:hint="default" w:eastAsia="宋体"/>
                <w:color w:val="BEBEBE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国</w:t>
            </w:r>
            <w:r>
              <w:rPr>
                <w:rFonts w:hint="eastAsia"/>
                <w:color w:val="BEBEBE"/>
                <w:sz w:val="18"/>
                <w:szCs w:val="18"/>
                <w:highlight w:val="none"/>
                <w:lang w:val="en-US" w:eastAsia="zh-CN" w:bidi="ar"/>
              </w:rPr>
              <w:t>家重点研发计划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66AD">
            <w:pPr>
              <w:spacing w:line="300" w:lineRule="exact"/>
              <w:jc w:val="left"/>
              <w:rPr>
                <w:rFonts w:hint="default" w:eastAsia="宋体"/>
                <w:color w:val="BEBEBE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val="en-US" w:eastAsia="zh-CN" w:bidi="ar"/>
              </w:rPr>
              <w:t>1/16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2CB9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结题</w:t>
            </w:r>
          </w:p>
        </w:tc>
      </w:tr>
      <w:tr w14:paraId="22567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8716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5124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BA29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82BD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AACB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EC00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  <w:tr w14:paraId="7ABD0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FD9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E11C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69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0AFF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A471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D684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46B18ABD">
      <w:pPr>
        <w:spacing w:before="156" w:beforeLines="50" w:after="156" w:afterLines="50" w:line="360" w:lineRule="exact"/>
        <w:jc w:val="left"/>
        <w:rPr>
          <w:rFonts w:ascii="新宋体" w:hAnsi="新宋体" w:eastAsia="黑体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七、科技奖项情况</w:t>
      </w:r>
      <w:r>
        <w:rPr>
          <w:rFonts w:hint="eastAsia" w:ascii="新宋体" w:hAnsi="新宋体" w:eastAsia="黑体"/>
          <w:szCs w:val="30"/>
          <w:highlight w:val="none"/>
        </w:rPr>
        <w:t>（</w:t>
      </w:r>
      <w:r>
        <w:rPr>
          <w:rFonts w:hint="eastAsia" w:ascii="新宋体" w:hAnsi="新宋体" w:eastAsia="黑体"/>
          <w:szCs w:val="21"/>
          <w:highlight w:val="none"/>
        </w:rPr>
        <w:t>限填</w:t>
      </w:r>
      <w:r>
        <w:rPr>
          <w:rFonts w:hint="eastAsia" w:ascii="新宋体" w:hAnsi="新宋体" w:eastAsia="黑体"/>
          <w:szCs w:val="30"/>
          <w:highlight w:val="none"/>
        </w:rPr>
        <w:t>近5年内获得省部级及以上奖励、限填5项，同一成果相关科技奖项，只填写1项最高奖项）</w:t>
      </w:r>
    </w:p>
    <w:tbl>
      <w:tblPr>
        <w:tblStyle w:val="88"/>
        <w:tblW w:w="94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178"/>
        <w:gridCol w:w="1559"/>
        <w:gridCol w:w="1912"/>
        <w:gridCol w:w="2549"/>
      </w:tblGrid>
      <w:tr w14:paraId="7CB28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0A01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获奖时间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3BF0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成果（项目）名称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FF2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奖项名称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33B2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奖励级别及排名</w:t>
            </w:r>
          </w:p>
          <w:p w14:paraId="2E09596B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16"/>
                <w:highlight w:val="none"/>
              </w:rPr>
              <w:t>（国家、省部等）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37E5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被推荐人的作用和主要贡献</w:t>
            </w:r>
            <w:r>
              <w:rPr>
                <w:rFonts w:ascii="黑体" w:hAnsi="黑体" w:eastAsia="黑体"/>
                <w:sz w:val="24"/>
                <w:highlight w:val="none"/>
              </w:rPr>
              <w:t>（限100字）</w:t>
            </w:r>
          </w:p>
        </w:tc>
      </w:tr>
      <w:tr w14:paraId="3C88B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16D2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2007年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4DCB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煤层气规模开发与安全高效采煤一体化研究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52C0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国家科学技术进步奖，二等奖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936C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国家级，排名：</w:t>
            </w:r>
            <w:r>
              <w:rPr>
                <w:rFonts w:hint="eastAsia"/>
                <w:color w:val="BEBEBE"/>
                <w:sz w:val="18"/>
                <w:szCs w:val="18"/>
                <w:highlight w:val="none"/>
                <w:lang w:val="en-US" w:eastAsia="zh-CN" w:bidi="ar"/>
              </w:rPr>
              <w:t>1/16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89FF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创建了适合我国瓦斯赋存、抽采条件的瓦斯抽采达标指标体系</w:t>
            </w: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…</w:t>
            </w:r>
          </w:p>
        </w:tc>
      </w:tr>
      <w:tr w14:paraId="238EF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9C23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9AC8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EAAF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09B0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C28D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  <w:tr w14:paraId="53269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E2F0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F859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4806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90A4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DB51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02636381">
      <w:pPr>
        <w:spacing w:before="156" w:beforeLines="50" w:after="156" w:afterLines="50" w:line="360" w:lineRule="exact"/>
        <w:jc w:val="left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八、代表性论文和著作</w:t>
      </w:r>
      <w:r>
        <w:rPr>
          <w:rFonts w:hint="eastAsia" w:ascii="新宋体" w:hAnsi="新宋体" w:eastAsia="黑体"/>
          <w:szCs w:val="21"/>
          <w:highlight w:val="none"/>
        </w:rPr>
        <w:t>（限填近3年5项代表性成果。其中至少1篇在国内科技期刊上发表，</w:t>
      </w:r>
      <w:r>
        <w:rPr>
          <w:rFonts w:ascii="新宋体" w:hAnsi="新宋体" w:eastAsia="黑体"/>
          <w:szCs w:val="21"/>
          <w:highlight w:val="none"/>
        </w:rPr>
        <w:t>设计报告、技术报告等视同为著作。</w:t>
      </w:r>
      <w:r>
        <w:rPr>
          <w:rFonts w:hint="eastAsia" w:ascii="新宋体" w:hAnsi="新宋体" w:eastAsia="黑体"/>
          <w:szCs w:val="21"/>
          <w:highlight w:val="none"/>
        </w:rPr>
        <w:t>）</w:t>
      </w:r>
    </w:p>
    <w:tbl>
      <w:tblPr>
        <w:tblStyle w:val="88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2"/>
        <w:gridCol w:w="909"/>
        <w:gridCol w:w="1276"/>
        <w:gridCol w:w="1854"/>
        <w:gridCol w:w="1940"/>
      </w:tblGrid>
      <w:tr w14:paraId="3937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82" w:type="dxa"/>
            <w:vAlign w:val="center"/>
          </w:tcPr>
          <w:p w14:paraId="6E48EDFB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论文/著作名称</w:t>
            </w:r>
          </w:p>
        </w:tc>
        <w:tc>
          <w:tcPr>
            <w:tcW w:w="909" w:type="dxa"/>
            <w:vAlign w:val="center"/>
          </w:tcPr>
          <w:p w14:paraId="5125E64B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年份</w:t>
            </w:r>
          </w:p>
        </w:tc>
        <w:tc>
          <w:tcPr>
            <w:tcW w:w="1276" w:type="dxa"/>
            <w:vAlign w:val="center"/>
          </w:tcPr>
          <w:p w14:paraId="5F8E2652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排名</w:t>
            </w:r>
          </w:p>
        </w:tc>
        <w:tc>
          <w:tcPr>
            <w:tcW w:w="1854" w:type="dxa"/>
            <w:vAlign w:val="center"/>
          </w:tcPr>
          <w:p w14:paraId="79F0D4C2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发表刊物/</w:t>
            </w:r>
            <w:r>
              <w:rPr>
                <w:rFonts w:ascii="黑体" w:hAnsi="黑体" w:eastAsia="黑体"/>
                <w:sz w:val="24"/>
                <w:highlight w:val="none"/>
              </w:rPr>
              <w:t>出版社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名称</w:t>
            </w:r>
          </w:p>
        </w:tc>
        <w:tc>
          <w:tcPr>
            <w:tcW w:w="1940" w:type="dxa"/>
          </w:tcPr>
          <w:p w14:paraId="1973C0A2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收录情况</w:t>
            </w:r>
          </w:p>
          <w:p w14:paraId="68DA616B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16"/>
                <w:highlight w:val="none"/>
              </w:rPr>
              <w:t>（SCI、EI等）</w:t>
            </w:r>
          </w:p>
        </w:tc>
      </w:tr>
      <w:tr w14:paraId="2FA1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482" w:type="dxa"/>
            <w:vAlign w:val="center"/>
          </w:tcPr>
          <w:p w14:paraId="142D1783">
            <w:pPr>
              <w:spacing w:line="300" w:lineRule="exact"/>
              <w:jc w:val="left"/>
              <w:rPr>
                <w:rFonts w:ascii="新宋体" w:hAnsi="新宋体" w:eastAsia="仿宋_GB2312"/>
                <w:sz w:val="18"/>
                <w:szCs w:val="18"/>
                <w:highlight w:val="none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矿井煤岩动力灾害电磁辐射预警技术</w:t>
            </w:r>
          </w:p>
        </w:tc>
        <w:tc>
          <w:tcPr>
            <w:tcW w:w="909" w:type="dxa"/>
            <w:vAlign w:val="center"/>
          </w:tcPr>
          <w:p w14:paraId="4A12BC83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20</w:t>
            </w:r>
            <w:r>
              <w:rPr>
                <w:rFonts w:hint="eastAsia"/>
                <w:color w:val="BEBEBE"/>
                <w:sz w:val="18"/>
                <w:szCs w:val="18"/>
                <w:highlight w:val="none"/>
                <w:lang w:val="en-US" w:eastAsia="zh-CN" w:bidi="ar"/>
              </w:rPr>
              <w:t>22</w:t>
            </w: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年</w:t>
            </w:r>
          </w:p>
        </w:tc>
        <w:tc>
          <w:tcPr>
            <w:tcW w:w="1276" w:type="dxa"/>
            <w:vAlign w:val="center"/>
          </w:tcPr>
          <w:p w14:paraId="0FD81594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第一作者</w:t>
            </w:r>
          </w:p>
        </w:tc>
        <w:tc>
          <w:tcPr>
            <w:tcW w:w="1854" w:type="dxa"/>
            <w:vAlign w:val="center"/>
          </w:tcPr>
          <w:p w14:paraId="7C27D385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煤炭学报</w:t>
            </w:r>
          </w:p>
        </w:tc>
        <w:tc>
          <w:tcPr>
            <w:tcW w:w="1940" w:type="dxa"/>
            <w:vAlign w:val="center"/>
          </w:tcPr>
          <w:p w14:paraId="2995624B">
            <w:pPr>
              <w:spacing w:line="400" w:lineRule="exact"/>
              <w:jc w:val="left"/>
              <w:rPr>
                <w:rFonts w:hint="default"/>
                <w:color w:val="BEBEBE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SCI</w:t>
            </w:r>
            <w:r>
              <w:rPr>
                <w:rFonts w:hint="eastAsia"/>
                <w:color w:val="BEBEBE"/>
                <w:sz w:val="18"/>
                <w:szCs w:val="18"/>
                <w:highlight w:val="none"/>
                <w:lang w:val="en-US" w:eastAsia="zh-CN" w:bidi="ar"/>
              </w:rPr>
              <w:t xml:space="preserve"> 中科院三区（以中科院期刊分区为准）</w:t>
            </w:r>
          </w:p>
        </w:tc>
      </w:tr>
      <w:tr w14:paraId="5041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482" w:type="dxa"/>
            <w:vAlign w:val="center"/>
          </w:tcPr>
          <w:p w14:paraId="5A4DD664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909" w:type="dxa"/>
            <w:vAlign w:val="center"/>
          </w:tcPr>
          <w:p w14:paraId="076E86C7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CAB8F83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854" w:type="dxa"/>
            <w:vAlign w:val="center"/>
          </w:tcPr>
          <w:p w14:paraId="74C9A62D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32AA57A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  <w:tr w14:paraId="08E9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482" w:type="dxa"/>
            <w:vAlign w:val="center"/>
          </w:tcPr>
          <w:p w14:paraId="73241FC5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909" w:type="dxa"/>
            <w:vAlign w:val="center"/>
          </w:tcPr>
          <w:p w14:paraId="1BD7D255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323F6C9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854" w:type="dxa"/>
            <w:vAlign w:val="center"/>
          </w:tcPr>
          <w:p w14:paraId="27DF45DF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79CE399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4B7CAD03">
      <w:pPr>
        <w:widowControl/>
        <w:adjustRightInd w:val="0"/>
        <w:snapToGrid w:val="0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br w:type="page"/>
      </w:r>
      <w:r>
        <w:rPr>
          <w:rFonts w:hint="eastAsia" w:ascii="新宋体" w:hAnsi="新宋体" w:eastAsia="黑体"/>
          <w:sz w:val="30"/>
          <w:szCs w:val="30"/>
          <w:highlight w:val="none"/>
        </w:rPr>
        <w:t>九、专利情况</w:t>
      </w:r>
      <w:r>
        <w:rPr>
          <w:rFonts w:hint="eastAsia" w:ascii="新宋体" w:hAnsi="新宋体" w:eastAsia="黑体"/>
          <w:szCs w:val="30"/>
          <w:highlight w:val="none"/>
        </w:rPr>
        <w:t>（近三年</w:t>
      </w:r>
      <w:r>
        <w:rPr>
          <w:rFonts w:ascii="新宋体" w:hAnsi="新宋体" w:eastAsia="黑体"/>
          <w:szCs w:val="30"/>
          <w:highlight w:val="none"/>
        </w:rPr>
        <w:t>已授权的发明专利</w:t>
      </w:r>
      <w:r>
        <w:rPr>
          <w:rFonts w:hint="eastAsia" w:ascii="新宋体" w:hAnsi="新宋体" w:eastAsia="黑体"/>
          <w:szCs w:val="30"/>
          <w:highlight w:val="none"/>
        </w:rPr>
        <w:t>5项）</w:t>
      </w:r>
    </w:p>
    <w:tbl>
      <w:tblPr>
        <w:tblStyle w:val="88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701"/>
        <w:gridCol w:w="1276"/>
        <w:gridCol w:w="1134"/>
        <w:gridCol w:w="3713"/>
      </w:tblGrid>
      <w:tr w14:paraId="6682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5" w:type="dxa"/>
            <w:vAlign w:val="center"/>
          </w:tcPr>
          <w:p w14:paraId="27FE6F97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专利类别</w:t>
            </w:r>
          </w:p>
        </w:tc>
        <w:tc>
          <w:tcPr>
            <w:tcW w:w="1701" w:type="dxa"/>
            <w:vAlign w:val="center"/>
          </w:tcPr>
          <w:p w14:paraId="6E48D67C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专利名称</w:t>
            </w:r>
          </w:p>
          <w:p w14:paraId="35D8D673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（专利号）</w:t>
            </w:r>
          </w:p>
        </w:tc>
        <w:tc>
          <w:tcPr>
            <w:tcW w:w="1276" w:type="dxa"/>
            <w:vAlign w:val="center"/>
          </w:tcPr>
          <w:p w14:paraId="226DDC76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授权日期</w:t>
            </w:r>
          </w:p>
        </w:tc>
        <w:tc>
          <w:tcPr>
            <w:tcW w:w="1134" w:type="dxa"/>
            <w:vAlign w:val="center"/>
          </w:tcPr>
          <w:p w14:paraId="1C87E0AF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排名</w:t>
            </w:r>
          </w:p>
        </w:tc>
        <w:tc>
          <w:tcPr>
            <w:tcW w:w="3713" w:type="dxa"/>
            <w:vAlign w:val="center"/>
          </w:tcPr>
          <w:p w14:paraId="179FFB34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被推荐人的作用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、</w:t>
            </w:r>
            <w:r>
              <w:rPr>
                <w:rFonts w:ascii="黑体" w:hAnsi="黑体" w:eastAsia="黑体"/>
                <w:sz w:val="24"/>
                <w:highlight w:val="none"/>
              </w:rPr>
              <w:t>主要贡献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及实施情况（限100字）</w:t>
            </w:r>
          </w:p>
        </w:tc>
      </w:tr>
      <w:tr w14:paraId="16E1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75" w:type="dxa"/>
            <w:vAlign w:val="center"/>
          </w:tcPr>
          <w:p w14:paraId="55A4FB5F">
            <w:pPr>
              <w:spacing w:line="300" w:lineRule="exact"/>
              <w:jc w:val="left"/>
              <w:rPr>
                <w:color w:val="BEBEBE"/>
                <w:sz w:val="15"/>
                <w:szCs w:val="18"/>
                <w:highlight w:val="none"/>
                <w:lang w:bidi="ar"/>
              </w:rPr>
            </w:pPr>
            <w:r>
              <w:rPr>
                <w:color w:val="BEBEBE"/>
                <w:sz w:val="15"/>
                <w:szCs w:val="18"/>
                <w:highlight w:val="none"/>
                <w:lang w:bidi="ar"/>
              </w:rPr>
              <w:t>国内发明专利</w:t>
            </w:r>
          </w:p>
        </w:tc>
        <w:tc>
          <w:tcPr>
            <w:tcW w:w="1701" w:type="dxa"/>
            <w:vAlign w:val="center"/>
          </w:tcPr>
          <w:p w14:paraId="66D207D2">
            <w:pPr>
              <w:spacing w:line="300" w:lineRule="exact"/>
              <w:jc w:val="left"/>
              <w:rPr>
                <w:color w:val="BEBEBE"/>
                <w:sz w:val="15"/>
                <w:szCs w:val="18"/>
                <w:highlight w:val="none"/>
                <w:lang w:bidi="ar"/>
              </w:rPr>
            </w:pPr>
            <w:r>
              <w:rPr>
                <w:color w:val="BEBEBE"/>
                <w:sz w:val="15"/>
                <w:szCs w:val="18"/>
                <w:highlight w:val="none"/>
                <w:lang w:bidi="ar"/>
              </w:rPr>
              <w:t>一种自动化煤层可解吸瓦斯含量直 接测定装置，专利号：ZL20</w:t>
            </w:r>
            <w:r>
              <w:rPr>
                <w:rFonts w:hint="eastAsia"/>
                <w:color w:val="BEBEBE"/>
                <w:sz w:val="15"/>
                <w:szCs w:val="18"/>
                <w:highlight w:val="none"/>
                <w:lang w:val="en-US" w:eastAsia="zh-CN" w:bidi="ar"/>
              </w:rPr>
              <w:t>22</w:t>
            </w:r>
            <w:r>
              <w:rPr>
                <w:color w:val="BEBEBE"/>
                <w:sz w:val="15"/>
                <w:szCs w:val="18"/>
                <w:highlight w:val="none"/>
                <w:lang w:bidi="ar"/>
              </w:rPr>
              <w:t>10625834.6</w:t>
            </w:r>
          </w:p>
        </w:tc>
        <w:tc>
          <w:tcPr>
            <w:tcW w:w="1276" w:type="dxa"/>
            <w:vAlign w:val="center"/>
          </w:tcPr>
          <w:p w14:paraId="49378842">
            <w:pPr>
              <w:spacing w:line="300" w:lineRule="exact"/>
              <w:jc w:val="left"/>
              <w:rPr>
                <w:color w:val="BEBEBE"/>
                <w:sz w:val="15"/>
                <w:szCs w:val="18"/>
                <w:highlight w:val="none"/>
                <w:lang w:bidi="ar"/>
              </w:rPr>
            </w:pPr>
            <w:r>
              <w:rPr>
                <w:color w:val="BEBEBE"/>
                <w:sz w:val="15"/>
                <w:szCs w:val="18"/>
                <w:highlight w:val="none"/>
                <w:lang w:bidi="ar"/>
              </w:rPr>
              <w:t>20</w:t>
            </w:r>
            <w:r>
              <w:rPr>
                <w:rFonts w:hint="eastAsia"/>
                <w:color w:val="BEBEBE"/>
                <w:sz w:val="15"/>
                <w:szCs w:val="18"/>
                <w:highlight w:val="none"/>
                <w:lang w:val="en-US" w:eastAsia="zh-CN" w:bidi="ar"/>
              </w:rPr>
              <w:t>22</w:t>
            </w:r>
            <w:r>
              <w:rPr>
                <w:color w:val="BEBEBE"/>
                <w:sz w:val="15"/>
                <w:szCs w:val="18"/>
                <w:highlight w:val="none"/>
                <w:lang w:bidi="ar"/>
              </w:rPr>
              <w:t>年</w:t>
            </w:r>
          </w:p>
        </w:tc>
        <w:tc>
          <w:tcPr>
            <w:tcW w:w="1134" w:type="dxa"/>
            <w:vAlign w:val="center"/>
          </w:tcPr>
          <w:p w14:paraId="44173625">
            <w:pPr>
              <w:spacing w:line="300" w:lineRule="exact"/>
              <w:jc w:val="center"/>
              <w:rPr>
                <w:color w:val="BEBEBE"/>
                <w:sz w:val="15"/>
                <w:szCs w:val="18"/>
                <w:highlight w:val="none"/>
                <w:lang w:bidi="ar"/>
              </w:rPr>
            </w:pPr>
            <w:r>
              <w:rPr>
                <w:color w:val="BEBEBE"/>
                <w:sz w:val="15"/>
                <w:szCs w:val="18"/>
                <w:highlight w:val="none"/>
                <w:lang w:bidi="ar"/>
              </w:rPr>
              <w:t>第一</w:t>
            </w:r>
          </w:p>
        </w:tc>
        <w:tc>
          <w:tcPr>
            <w:tcW w:w="3713" w:type="dxa"/>
            <w:vAlign w:val="center"/>
          </w:tcPr>
          <w:p w14:paraId="505C7858">
            <w:pPr>
              <w:spacing w:line="300" w:lineRule="exact"/>
              <w:jc w:val="left"/>
              <w:rPr>
                <w:color w:val="BEBEBE"/>
                <w:sz w:val="15"/>
                <w:szCs w:val="18"/>
                <w:highlight w:val="none"/>
                <w:lang w:bidi="ar"/>
              </w:rPr>
            </w:pPr>
            <w:r>
              <w:rPr>
                <w:color w:val="BEBEBE"/>
                <w:sz w:val="15"/>
                <w:szCs w:val="18"/>
                <w:highlight w:val="none"/>
                <w:lang w:bidi="ar"/>
              </w:rPr>
              <w:t>提出了可解吸瓦斯含量直接测定损失量推算模型，设计了传感器、电磁阀等布置方式及测定工艺。成果转化为DGC、SDQ系列成套测定装备，应用于全国300多对矿井。2015年至今，自主转化销售收入9409万元。</w:t>
            </w:r>
          </w:p>
        </w:tc>
      </w:tr>
      <w:tr w14:paraId="1107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75" w:type="dxa"/>
            <w:vAlign w:val="center"/>
          </w:tcPr>
          <w:p w14:paraId="6187099C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F36C5D9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049AD1E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C6D8380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3713" w:type="dxa"/>
            <w:vAlign w:val="center"/>
          </w:tcPr>
          <w:p w14:paraId="73107820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  <w:tr w14:paraId="24D3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75" w:type="dxa"/>
            <w:vAlign w:val="center"/>
          </w:tcPr>
          <w:p w14:paraId="131F6954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4C397AE4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5391B70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DD43412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3713" w:type="dxa"/>
            <w:vAlign w:val="center"/>
          </w:tcPr>
          <w:p w14:paraId="5BFD233A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65FD4E14">
      <w:pPr>
        <w:jc w:val="left"/>
        <w:rPr>
          <w:rFonts w:ascii="新宋体" w:hAnsi="新宋体" w:eastAsia="方正仿宋简体"/>
          <w:b/>
          <w:bCs/>
          <w:sz w:val="24"/>
          <w:szCs w:val="24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十、获其他方面奖励情况</w:t>
      </w:r>
      <w:r>
        <w:rPr>
          <w:rFonts w:hint="eastAsia" w:ascii="新宋体" w:hAnsi="新宋体" w:eastAsia="黑体"/>
          <w:szCs w:val="30"/>
          <w:highlight w:val="none"/>
        </w:rPr>
        <w:t>（</w:t>
      </w:r>
      <w:r>
        <w:rPr>
          <w:rFonts w:hint="eastAsia" w:ascii="新宋体" w:hAnsi="新宋体" w:eastAsia="黑体"/>
          <w:szCs w:val="21"/>
          <w:highlight w:val="none"/>
        </w:rPr>
        <w:t>限填</w:t>
      </w:r>
      <w:r>
        <w:rPr>
          <w:rFonts w:hint="eastAsia" w:ascii="新宋体" w:hAnsi="新宋体" w:eastAsia="黑体"/>
          <w:szCs w:val="30"/>
          <w:highlight w:val="none"/>
        </w:rPr>
        <w:t>近5年内获得奖励，限填5项）</w:t>
      </w:r>
    </w:p>
    <w:tbl>
      <w:tblPr>
        <w:tblStyle w:val="88"/>
        <w:tblW w:w="93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5"/>
        <w:gridCol w:w="1843"/>
        <w:gridCol w:w="1985"/>
        <w:gridCol w:w="2884"/>
      </w:tblGrid>
      <w:tr w14:paraId="40A1B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CA11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获奖时间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11C2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授予单位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D10C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奖项名称及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排名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18E0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奖励级别</w:t>
            </w:r>
          </w:p>
          <w:p w14:paraId="3DB48D06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16"/>
                <w:highlight w:val="none"/>
              </w:rPr>
              <w:t>（国家、省部、地市等）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A193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被推荐人主要贡献</w:t>
            </w:r>
          </w:p>
          <w:p w14:paraId="7E459CB9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16"/>
                <w:highlight w:val="none"/>
              </w:rPr>
              <w:t>（限</w:t>
            </w:r>
            <w:r>
              <w:rPr>
                <w:rFonts w:hint="eastAsia" w:ascii="黑体" w:hAnsi="黑体" w:eastAsia="黑体"/>
                <w:sz w:val="16"/>
                <w:highlight w:val="none"/>
              </w:rPr>
              <w:t>50</w:t>
            </w:r>
            <w:r>
              <w:rPr>
                <w:rFonts w:ascii="黑体" w:hAnsi="黑体" w:eastAsia="黑体"/>
                <w:sz w:val="16"/>
                <w:highlight w:val="none"/>
              </w:rPr>
              <w:t>字）</w:t>
            </w:r>
          </w:p>
        </w:tc>
      </w:tr>
      <w:tr w14:paraId="62250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3EA3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2022年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699B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中华全国总工会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BEF1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全国五一劳动奖章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AC54">
            <w:pPr>
              <w:spacing w:line="300" w:lineRule="exact"/>
              <w:jc w:val="center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color w:val="BEBEBE"/>
                <w:sz w:val="18"/>
                <w:szCs w:val="18"/>
                <w:highlight w:val="none"/>
                <w:lang w:bidi="ar"/>
              </w:rPr>
              <w:t>国家级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01A4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</w:p>
        </w:tc>
      </w:tr>
      <w:tr w14:paraId="117D8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DD1D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D366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159D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CA6A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EB61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  <w:tr w14:paraId="70F7E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B564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324B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6996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9EC4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9A26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7B67BD8E">
      <w:pPr>
        <w:jc w:val="left"/>
        <w:rPr>
          <w:rFonts w:ascii="新宋体" w:hAnsi="新宋体" w:eastAsia="方正仿宋简体"/>
          <w:b/>
          <w:bCs/>
          <w:sz w:val="24"/>
          <w:szCs w:val="24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十一、参加过学会学术交流、科普活动、公益讲座等</w:t>
      </w:r>
      <w:r>
        <w:rPr>
          <w:rFonts w:hint="eastAsia" w:ascii="新宋体" w:hAnsi="新宋体" w:eastAsia="黑体"/>
          <w:szCs w:val="30"/>
          <w:highlight w:val="none"/>
        </w:rPr>
        <w:t>（</w:t>
      </w:r>
      <w:r>
        <w:rPr>
          <w:rFonts w:hint="eastAsia" w:ascii="新宋体" w:hAnsi="新宋体" w:eastAsia="黑体"/>
          <w:szCs w:val="21"/>
          <w:highlight w:val="none"/>
        </w:rPr>
        <w:t>限填</w:t>
      </w:r>
      <w:r>
        <w:rPr>
          <w:rFonts w:hint="eastAsia" w:ascii="新宋体" w:hAnsi="新宋体" w:eastAsia="黑体"/>
          <w:szCs w:val="21"/>
          <w:highlight w:val="none"/>
          <w:lang w:val="en-US" w:eastAsia="zh-CN"/>
        </w:rPr>
        <w:t>本学会</w:t>
      </w:r>
      <w:r>
        <w:rPr>
          <w:rFonts w:hint="eastAsia" w:ascii="新宋体" w:hAnsi="新宋体" w:eastAsia="黑体"/>
          <w:szCs w:val="30"/>
          <w:highlight w:val="none"/>
        </w:rPr>
        <w:t>近3年</w:t>
      </w:r>
      <w:r>
        <w:rPr>
          <w:rFonts w:hint="eastAsia" w:ascii="新宋体" w:hAnsi="新宋体" w:eastAsia="黑体"/>
          <w:szCs w:val="30"/>
          <w:highlight w:val="none"/>
          <w:lang w:val="en-US" w:eastAsia="zh-CN"/>
        </w:rPr>
        <w:t>活动，</w:t>
      </w:r>
      <w:r>
        <w:rPr>
          <w:rFonts w:hint="eastAsia" w:ascii="新宋体" w:hAnsi="新宋体" w:eastAsia="黑体"/>
          <w:szCs w:val="30"/>
          <w:highlight w:val="none"/>
        </w:rPr>
        <w:t>限填5项）</w:t>
      </w:r>
    </w:p>
    <w:tbl>
      <w:tblPr>
        <w:tblStyle w:val="88"/>
        <w:tblW w:w="93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410"/>
        <w:gridCol w:w="2268"/>
        <w:gridCol w:w="2886"/>
      </w:tblGrid>
      <w:tr w14:paraId="6E47B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F800">
            <w:pPr>
              <w:spacing w:line="34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参加活动时间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AD8A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活动名称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A580">
            <w:pPr>
              <w:spacing w:line="400" w:lineRule="exac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24"/>
                <w:highlight w:val="none"/>
              </w:rPr>
              <w:t>报告题目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8FA4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被推荐人主要贡献</w:t>
            </w:r>
          </w:p>
          <w:p w14:paraId="052F5A31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ascii="黑体" w:hAnsi="黑体" w:eastAsia="黑体"/>
                <w:sz w:val="16"/>
                <w:highlight w:val="none"/>
              </w:rPr>
              <w:t>（</w:t>
            </w:r>
            <w:r>
              <w:rPr>
                <w:rFonts w:hint="eastAsia" w:ascii="黑体" w:hAnsi="黑体" w:eastAsia="黑体"/>
                <w:sz w:val="16"/>
                <w:highlight w:val="none"/>
                <w:lang w:val="en-US" w:eastAsia="zh-CN"/>
              </w:rPr>
              <w:t>学术交流特邀报告人、学术交流专题负责人、科普主讲专家、科普材料编写者、公益讲座主讲专家等</w:t>
            </w:r>
            <w:r>
              <w:rPr>
                <w:rFonts w:ascii="黑体" w:hAnsi="黑体" w:eastAsia="黑体"/>
                <w:sz w:val="16"/>
                <w:highlight w:val="none"/>
              </w:rPr>
              <w:t>）</w:t>
            </w:r>
          </w:p>
        </w:tc>
      </w:tr>
      <w:tr w14:paraId="69AA2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84F9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2023.5.15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E4F6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xxxxxx交流会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E408">
            <w:pPr>
              <w:spacing w:line="300" w:lineRule="exact"/>
              <w:jc w:val="left"/>
              <w:rPr>
                <w:color w:val="BEBEBE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bidi="ar"/>
              </w:rPr>
              <w:t>低温液氮煤层致裂增透技术及理论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C15D">
            <w:pPr>
              <w:spacing w:line="300" w:lineRule="exact"/>
              <w:jc w:val="center"/>
              <w:rPr>
                <w:rFonts w:hint="eastAsia" w:eastAsia="宋体"/>
                <w:color w:val="BEBEBE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BEBEBE"/>
                <w:sz w:val="18"/>
                <w:szCs w:val="18"/>
                <w:highlight w:val="none"/>
                <w:lang w:val="en-US" w:eastAsia="zh-CN" w:bidi="ar"/>
              </w:rPr>
              <w:t>学术交流特邀报告人</w:t>
            </w:r>
          </w:p>
        </w:tc>
      </w:tr>
      <w:tr w14:paraId="56238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A77D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F395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981C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AB2D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  <w:tr w14:paraId="77423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6E73">
            <w:pPr>
              <w:spacing w:line="400" w:lineRule="exact"/>
              <w:jc w:val="lef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31AC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C970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84B3">
            <w:pPr>
              <w:spacing w:line="400" w:lineRule="exact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300C5C83">
      <w:pPr>
        <w:widowControl/>
        <w:adjustRightInd w:val="0"/>
        <w:snapToGrid w:val="0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十</w:t>
      </w:r>
      <w:r>
        <w:rPr>
          <w:rFonts w:hint="eastAsia" w:ascii="新宋体" w:hAnsi="新宋体" w:eastAsia="黑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新宋体" w:hAnsi="新宋体" w:eastAsia="黑体"/>
          <w:sz w:val="30"/>
          <w:szCs w:val="30"/>
          <w:highlight w:val="none"/>
        </w:rPr>
        <w:t>、本人声明</w:t>
      </w:r>
    </w:p>
    <w:tbl>
      <w:tblPr>
        <w:tblStyle w:val="88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4E35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0B79">
            <w:pPr>
              <w:spacing w:line="400" w:lineRule="exact"/>
              <w:rPr>
                <w:rFonts w:ascii="新宋体" w:hAnsi="新宋体"/>
                <w:highlight w:val="none"/>
              </w:rPr>
            </w:pPr>
          </w:p>
          <w:p w14:paraId="1851D94F">
            <w:pPr>
              <w:spacing w:before="156" w:beforeLines="50"/>
              <w:ind w:firstLine="560" w:firstLineChars="200"/>
              <w:jc w:val="left"/>
              <w:rPr>
                <w:rFonts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>本人接受</w:t>
            </w:r>
            <w:r>
              <w:rPr>
                <w:rFonts w:hint="eastAsia" w:ascii="新宋体" w:hAnsi="新宋体" w:eastAsia="仿宋_GB2312"/>
                <w:sz w:val="28"/>
                <w:highlight w:val="none"/>
                <w:lang w:val="en-US" w:eastAsia="zh-CN"/>
              </w:rPr>
              <w:t>贵州省</w:t>
            </w:r>
            <w:r>
              <w:rPr>
                <w:rFonts w:hint="eastAsia" w:ascii="新宋体" w:hAnsi="新宋体" w:eastAsia="仿宋_GB2312"/>
                <w:sz w:val="28"/>
                <w:highlight w:val="none"/>
              </w:rPr>
              <w:t>煤炭学会评审授奖</w:t>
            </w:r>
            <w:r>
              <w:rPr>
                <w:rFonts w:ascii="新宋体" w:hAnsi="新宋体" w:eastAsia="仿宋_GB2312"/>
                <w:sz w:val="28"/>
                <w:highlight w:val="none"/>
              </w:rPr>
              <w:t>，并</w:t>
            </w:r>
            <w:r>
              <w:rPr>
                <w:rFonts w:hint="eastAsia" w:ascii="新宋体" w:hAnsi="新宋体" w:eastAsia="仿宋_GB2312"/>
                <w:sz w:val="28"/>
                <w:highlight w:val="none"/>
              </w:rPr>
              <w:t>对以上内容及全部附件材料进行了审核，对其客观性和真实性负责。声明内容如有变动，本人承诺及时向</w:t>
            </w:r>
            <w:r>
              <w:rPr>
                <w:rFonts w:hint="eastAsia" w:ascii="新宋体" w:hAnsi="新宋体" w:eastAsia="仿宋_GB2312"/>
                <w:sz w:val="28"/>
                <w:highlight w:val="none"/>
                <w:lang w:val="en-US" w:eastAsia="zh-CN"/>
              </w:rPr>
              <w:t>贵州省</w:t>
            </w:r>
            <w:r>
              <w:rPr>
                <w:rFonts w:hint="eastAsia" w:ascii="新宋体" w:hAnsi="新宋体" w:eastAsia="仿宋_GB2312"/>
                <w:sz w:val="28"/>
                <w:highlight w:val="none"/>
              </w:rPr>
              <w:t>煤炭学会书面报告。</w:t>
            </w:r>
          </w:p>
          <w:p w14:paraId="63E17AFB">
            <w:pPr>
              <w:spacing w:line="400" w:lineRule="exact"/>
              <w:jc w:val="righ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  <w:p w14:paraId="704006CF">
            <w:pPr>
              <w:spacing w:line="400" w:lineRule="exact"/>
              <w:jc w:val="righ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  <w:p w14:paraId="32730AE5">
            <w:pPr>
              <w:spacing w:line="400" w:lineRule="exact"/>
              <w:jc w:val="righ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6805FC49">
            <w:pPr>
              <w:spacing w:line="400" w:lineRule="exact"/>
              <w:jc w:val="center"/>
              <w:rPr>
                <w:rFonts w:hint="eastAsia"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  <w:lang w:val="en-US" w:eastAsia="zh-CN"/>
              </w:rPr>
              <w:t>申报人</w:t>
            </w:r>
            <w:r>
              <w:rPr>
                <w:rFonts w:hint="eastAsia" w:ascii="新宋体" w:hAnsi="新宋体" w:eastAsia="仿宋_GB2312"/>
                <w:sz w:val="28"/>
                <w:highlight w:val="none"/>
              </w:rPr>
              <w:t>签名：</w:t>
            </w:r>
          </w:p>
          <w:p w14:paraId="5BE295E8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17904E2B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65C69DFF">
            <w:pPr>
              <w:spacing w:line="400" w:lineRule="exact"/>
              <w:ind w:firstLine="5880" w:firstLineChars="2100"/>
              <w:jc w:val="center"/>
              <w:rPr>
                <w:rFonts w:hint="eastAsia"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>年   月   日</w:t>
            </w:r>
          </w:p>
          <w:p w14:paraId="61C1E840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5E69223E">
      <w:pPr>
        <w:spacing w:before="156" w:beforeLines="50" w:after="156" w:afterLines="50" w:line="360" w:lineRule="exact"/>
        <w:jc w:val="left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十</w:t>
      </w:r>
      <w:r>
        <w:rPr>
          <w:rFonts w:hint="eastAsia" w:ascii="新宋体" w:hAnsi="新宋体" w:eastAsia="黑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新宋体" w:hAnsi="新宋体" w:eastAsia="黑体"/>
          <w:sz w:val="30"/>
          <w:szCs w:val="30"/>
          <w:highlight w:val="none"/>
        </w:rPr>
        <w:t>、</w:t>
      </w:r>
      <w:r>
        <w:rPr>
          <w:rFonts w:hint="eastAsia" w:ascii="新宋体" w:hAnsi="新宋体" w:eastAsia="黑体"/>
          <w:sz w:val="30"/>
          <w:szCs w:val="30"/>
          <w:highlight w:val="none"/>
          <w:lang w:val="en-US" w:eastAsia="zh-CN"/>
        </w:rPr>
        <w:t>申报</w:t>
      </w:r>
      <w:r>
        <w:rPr>
          <w:rFonts w:hint="eastAsia" w:ascii="新宋体" w:hAnsi="新宋体" w:eastAsia="黑体"/>
          <w:sz w:val="30"/>
          <w:szCs w:val="30"/>
          <w:highlight w:val="none"/>
        </w:rPr>
        <w:t>人</w:t>
      </w:r>
      <w:r>
        <w:rPr>
          <w:rFonts w:ascii="新宋体" w:hAnsi="新宋体" w:eastAsia="黑体"/>
          <w:sz w:val="30"/>
          <w:szCs w:val="30"/>
          <w:highlight w:val="none"/>
        </w:rPr>
        <w:t>人事关系所在单位</w:t>
      </w:r>
      <w:r>
        <w:rPr>
          <w:rFonts w:hint="eastAsia" w:ascii="新宋体" w:hAnsi="新宋体" w:eastAsia="黑体"/>
          <w:sz w:val="30"/>
          <w:szCs w:val="30"/>
          <w:highlight w:val="none"/>
        </w:rPr>
        <w:t>人事部门意见</w:t>
      </w:r>
    </w:p>
    <w:tbl>
      <w:tblPr>
        <w:tblStyle w:val="88"/>
        <w:tblW w:w="93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363"/>
      </w:tblGrid>
      <w:tr w14:paraId="18794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54EC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>组织人事部门意见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0964C">
            <w:pPr>
              <w:spacing w:line="400" w:lineRule="exact"/>
              <w:ind w:firstLine="420" w:firstLineChars="200"/>
              <w:rPr>
                <w:rFonts w:ascii="新宋体" w:hAnsi="新宋体"/>
                <w:highlight w:val="none"/>
              </w:rPr>
            </w:pPr>
            <w:r>
              <w:rPr>
                <w:rFonts w:ascii="新宋体" w:hAnsi="新宋体"/>
                <w:highlight w:val="none"/>
              </w:rPr>
              <w:t>由</w:t>
            </w:r>
            <w:r>
              <w:rPr>
                <w:rFonts w:hint="eastAsia" w:ascii="新宋体" w:hAnsi="新宋体"/>
                <w:highlight w:val="none"/>
                <w:lang w:val="en-US" w:eastAsia="zh-CN"/>
              </w:rPr>
              <w:t>申报</w:t>
            </w:r>
            <w:r>
              <w:rPr>
                <w:rFonts w:ascii="新宋体" w:hAnsi="新宋体"/>
                <w:highlight w:val="none"/>
              </w:rPr>
              <w:t>人人事关系所在单位对</w:t>
            </w:r>
            <w:r>
              <w:rPr>
                <w:rFonts w:hint="eastAsia" w:ascii="新宋体" w:hAnsi="新宋体"/>
                <w:highlight w:val="none"/>
                <w:lang w:val="en-US" w:eastAsia="zh-CN"/>
              </w:rPr>
              <w:t>申报</w:t>
            </w:r>
            <w:r>
              <w:rPr>
                <w:rFonts w:ascii="新宋体" w:hAnsi="新宋体"/>
                <w:highlight w:val="none"/>
              </w:rPr>
              <w:t>人政治表现、廉洁自律、道德品行等方面出具意见，并对</w:t>
            </w:r>
            <w:r>
              <w:rPr>
                <w:rFonts w:hint="eastAsia" w:ascii="新宋体" w:hAnsi="新宋体"/>
                <w:highlight w:val="none"/>
                <w:lang w:val="en-US" w:eastAsia="zh-CN"/>
              </w:rPr>
              <w:t>申报</w:t>
            </w:r>
            <w:r>
              <w:rPr>
                <w:rFonts w:ascii="新宋体" w:hAnsi="新宋体"/>
                <w:highlight w:val="none"/>
              </w:rPr>
              <w:t>人《</w:t>
            </w:r>
            <w:r>
              <w:rPr>
                <w:rFonts w:hint="eastAsia" w:ascii="新宋体" w:hAnsi="新宋体"/>
                <w:highlight w:val="none"/>
                <w:lang w:val="en-US" w:eastAsia="zh-CN"/>
              </w:rPr>
              <w:t>申报书</w:t>
            </w:r>
            <w:r>
              <w:rPr>
                <w:rFonts w:ascii="新宋体" w:hAnsi="新宋体"/>
                <w:highlight w:val="none"/>
              </w:rPr>
              <w:t>》及附件材料的真实性、准确性及涉密情况进行审核，限300字以内。</w:t>
            </w:r>
          </w:p>
          <w:p w14:paraId="620643AF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6FA423B8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448BE393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60A8A692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75EB104B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39915292">
            <w:pPr>
              <w:spacing w:before="312" w:beforeLines="100"/>
              <w:rPr>
                <w:color w:val="BEBEBE"/>
                <w:szCs w:val="21"/>
                <w:highlight w:val="none"/>
                <w:lang w:bidi="ar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>负责人（签名）：          组织/人事部盖章：</w:t>
            </w:r>
            <w:r>
              <w:rPr>
                <w:color w:val="BEBEBE"/>
                <w:szCs w:val="21"/>
                <w:highlight w:val="none"/>
                <w:lang w:bidi="ar"/>
              </w:rPr>
              <w:t>（人事关系所在单位）</w:t>
            </w:r>
          </w:p>
          <w:p w14:paraId="137061EE">
            <w:pPr>
              <w:spacing w:line="580" w:lineRule="exac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  <w:p w14:paraId="74266761">
            <w:pPr>
              <w:spacing w:line="58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5E8C8E2D">
            <w:pPr>
              <w:spacing w:before="156" w:beforeLines="50" w:line="58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 xml:space="preserve">                                  年   月   日</w:t>
            </w:r>
          </w:p>
          <w:p w14:paraId="12AD4330">
            <w:pPr>
              <w:spacing w:line="580" w:lineRule="exact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  <w:p w14:paraId="3AEA9350">
            <w:pPr>
              <w:spacing w:line="58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60104A0B">
      <w:pPr>
        <w:spacing w:before="156" w:beforeLines="50" w:after="156" w:afterLines="50" w:line="360" w:lineRule="exact"/>
        <w:jc w:val="left"/>
        <w:rPr>
          <w:rFonts w:ascii="新宋体" w:hAnsi="新宋体" w:eastAsia="黑体"/>
          <w:sz w:val="30"/>
          <w:szCs w:val="30"/>
          <w:highlight w:val="none"/>
        </w:rPr>
      </w:pPr>
      <w:r>
        <w:rPr>
          <w:rFonts w:hint="eastAsia" w:ascii="新宋体" w:hAnsi="新宋体" w:eastAsia="黑体"/>
          <w:sz w:val="30"/>
          <w:szCs w:val="30"/>
          <w:highlight w:val="none"/>
        </w:rPr>
        <w:t>十</w:t>
      </w:r>
      <w:r>
        <w:rPr>
          <w:rFonts w:hint="eastAsia" w:ascii="新宋体" w:hAnsi="新宋体" w:eastAsia="黑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新宋体" w:hAnsi="新宋体" w:eastAsia="黑体"/>
          <w:sz w:val="30"/>
          <w:szCs w:val="30"/>
          <w:highlight w:val="none"/>
        </w:rPr>
        <w:t>、学会</w:t>
      </w:r>
      <w:r>
        <w:rPr>
          <w:rFonts w:hint="eastAsia" w:ascii="新宋体" w:hAnsi="新宋体" w:eastAsia="黑体"/>
          <w:sz w:val="30"/>
          <w:szCs w:val="30"/>
          <w:highlight w:val="none"/>
          <w:lang w:eastAsia="zh-CN"/>
        </w:rPr>
        <w:t>、</w:t>
      </w:r>
      <w:r>
        <w:rPr>
          <w:rFonts w:hint="eastAsia" w:ascii="新宋体" w:hAnsi="新宋体" w:eastAsia="黑体"/>
          <w:sz w:val="30"/>
          <w:szCs w:val="30"/>
          <w:highlight w:val="none"/>
          <w:lang w:val="en-US" w:eastAsia="zh-CN"/>
        </w:rPr>
        <w:t>协会</w:t>
      </w:r>
      <w:r>
        <w:rPr>
          <w:rFonts w:hint="eastAsia" w:ascii="新宋体" w:hAnsi="新宋体" w:eastAsia="黑体"/>
          <w:sz w:val="30"/>
          <w:szCs w:val="30"/>
          <w:highlight w:val="none"/>
        </w:rPr>
        <w:t>评审委员会意见</w:t>
      </w:r>
    </w:p>
    <w:tbl>
      <w:tblPr>
        <w:tblStyle w:val="88"/>
        <w:tblW w:w="88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 w14:paraId="53504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F02">
            <w:pPr>
              <w:spacing w:line="40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  <w:lang w:val="en-US" w:eastAsia="zh-CN"/>
              </w:rPr>
              <w:t>贵州省</w:t>
            </w:r>
            <w:r>
              <w:rPr>
                <w:rFonts w:ascii="新宋体" w:hAnsi="新宋体" w:eastAsia="仿宋_GB2312"/>
                <w:sz w:val="28"/>
                <w:highlight w:val="none"/>
              </w:rPr>
              <w:t>煤炭学会评审委员会意见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6F42">
            <w:pPr>
              <w:spacing w:line="400" w:lineRule="exact"/>
              <w:rPr>
                <w:rFonts w:hint="eastAsia" w:ascii="新宋体" w:hAnsi="新宋体"/>
                <w:highlight w:val="none"/>
              </w:rPr>
            </w:pPr>
          </w:p>
          <w:p w14:paraId="414E8B73">
            <w:pPr>
              <w:spacing w:line="400" w:lineRule="exact"/>
              <w:rPr>
                <w:rFonts w:hint="eastAsia" w:ascii="新宋体" w:hAnsi="新宋体"/>
                <w:highlight w:val="none"/>
              </w:rPr>
            </w:pPr>
          </w:p>
          <w:p w14:paraId="05CE9CE7">
            <w:pPr>
              <w:spacing w:line="400" w:lineRule="exact"/>
              <w:rPr>
                <w:rFonts w:hint="eastAsia" w:ascii="新宋体" w:hAnsi="新宋体"/>
                <w:highlight w:val="none"/>
              </w:rPr>
            </w:pPr>
          </w:p>
          <w:p w14:paraId="0DB3CB85">
            <w:pPr>
              <w:spacing w:line="40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19C1DB25">
            <w:pPr>
              <w:spacing w:line="580" w:lineRule="exact"/>
              <w:ind w:firstLine="560"/>
              <w:rPr>
                <w:rFonts w:hint="eastAsia"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 xml:space="preserve">负责人（签名）：        </w:t>
            </w:r>
          </w:p>
          <w:p w14:paraId="2B25C183">
            <w:pPr>
              <w:spacing w:line="580" w:lineRule="exact"/>
              <w:ind w:firstLine="560"/>
              <w:rPr>
                <w:rFonts w:hint="eastAsia" w:ascii="新宋体" w:hAnsi="新宋体" w:eastAsia="仿宋_GB2312"/>
                <w:sz w:val="28"/>
                <w:highlight w:val="none"/>
              </w:rPr>
            </w:pPr>
          </w:p>
          <w:p w14:paraId="2946A68E">
            <w:pPr>
              <w:spacing w:line="580" w:lineRule="exact"/>
              <w:ind w:firstLine="560"/>
              <w:rPr>
                <w:rFonts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>评审委员会盖章（签名）：</w:t>
            </w:r>
          </w:p>
          <w:p w14:paraId="2BD66867">
            <w:pPr>
              <w:spacing w:line="580" w:lineRule="exact"/>
              <w:ind w:firstLine="560"/>
              <w:rPr>
                <w:rFonts w:ascii="新宋体" w:hAnsi="新宋体" w:eastAsia="仿宋_GB2312"/>
                <w:sz w:val="28"/>
                <w:highlight w:val="none"/>
              </w:rPr>
            </w:pPr>
          </w:p>
          <w:p w14:paraId="783F4F27">
            <w:pPr>
              <w:spacing w:before="156" w:beforeLines="50" w:line="580" w:lineRule="exact"/>
              <w:jc w:val="center"/>
              <w:rPr>
                <w:rFonts w:ascii="新宋体" w:hAnsi="新宋体" w:eastAsia="仿宋_GB2312"/>
                <w:sz w:val="28"/>
                <w:highlight w:val="none"/>
              </w:rPr>
            </w:pPr>
            <w:r>
              <w:rPr>
                <w:rFonts w:hint="eastAsia" w:ascii="新宋体" w:hAnsi="新宋体" w:eastAsia="仿宋_GB2312"/>
                <w:sz w:val="28"/>
                <w:highlight w:val="none"/>
              </w:rPr>
              <w:t xml:space="preserve">                                  年   月   日</w:t>
            </w:r>
          </w:p>
          <w:p w14:paraId="2D6210A9">
            <w:pPr>
              <w:spacing w:line="580" w:lineRule="exact"/>
              <w:rPr>
                <w:rFonts w:ascii="新宋体" w:hAnsi="新宋体" w:eastAsia="仿宋_GB2312"/>
                <w:sz w:val="28"/>
                <w:highlight w:val="none"/>
              </w:rPr>
            </w:pPr>
          </w:p>
        </w:tc>
      </w:tr>
    </w:tbl>
    <w:p w14:paraId="10DCA104">
      <w:pPr>
        <w:jc w:val="center"/>
        <w:rPr>
          <w:rFonts w:hint="eastAsia" w:ascii="新宋体" w:hAnsi="新宋体"/>
          <w:b/>
          <w:bCs/>
          <w:sz w:val="24"/>
          <w:highlight w:val="none"/>
        </w:rPr>
      </w:pPr>
    </w:p>
    <w:p w14:paraId="6095C302">
      <w:pPr>
        <w:jc w:val="center"/>
        <w:rPr>
          <w:rFonts w:hint="eastAsia" w:ascii="新宋体" w:hAnsi="新宋体"/>
          <w:b/>
          <w:bCs/>
          <w:sz w:val="24"/>
          <w:highlight w:val="none"/>
        </w:rPr>
      </w:pPr>
    </w:p>
    <w:p w14:paraId="0FF2C2F0">
      <w:pPr>
        <w:rPr>
          <w:rFonts w:hint="eastAsia" w:ascii="新宋体" w:hAnsi="新宋体"/>
          <w:b/>
          <w:bCs/>
          <w:sz w:val="24"/>
          <w:highlight w:val="none"/>
        </w:rPr>
        <w:sectPr>
          <w:footerReference r:id="rId3" w:type="default"/>
          <w:pgSz w:w="11906" w:h="16838"/>
          <w:pgMar w:top="1440" w:right="1644" w:bottom="1440" w:left="1644" w:header="851" w:footer="992" w:gutter="0"/>
          <w:pgNumType w:fmt="decimal"/>
          <w:cols w:space="720" w:num="1"/>
          <w:docGrid w:type="linesAndChars" w:linePitch="312" w:charSpace="0"/>
        </w:sectPr>
      </w:pPr>
    </w:p>
    <w:p w14:paraId="2FA5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BC9C545">
      <w:pPr>
        <w:spacing w:line="640" w:lineRule="exact"/>
        <w:rPr>
          <w:rFonts w:hint="eastAsia" w:ascii="黑体" w:hAnsi="黑体" w:eastAsia="黑体"/>
        </w:rPr>
      </w:pPr>
    </w:p>
    <w:p w14:paraId="46A23E00">
      <w:pPr>
        <w:spacing w:line="640" w:lineRule="exact"/>
        <w:rPr>
          <w:rFonts w:hint="eastAsia" w:ascii="黑体" w:hAnsi="黑体" w:eastAsia="黑体"/>
        </w:rPr>
      </w:pPr>
    </w:p>
    <w:p w14:paraId="740D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最美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煤炭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科技工作者</w:t>
      </w:r>
    </w:p>
    <w:p w14:paraId="67D8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申 报 书</w:t>
      </w:r>
    </w:p>
    <w:p w14:paraId="622F50D3">
      <w:pPr>
        <w:spacing w:line="640" w:lineRule="exact"/>
        <w:rPr>
          <w:rFonts w:hint="eastAsia" w:ascii="黑体" w:hAnsi="黑体" w:eastAsia="黑体"/>
        </w:rPr>
      </w:pPr>
    </w:p>
    <w:p w14:paraId="50188F17">
      <w:pPr>
        <w:spacing w:line="640" w:lineRule="exact"/>
        <w:rPr>
          <w:rFonts w:hint="eastAsia" w:ascii="黑体" w:hAnsi="黑体" w:eastAsia="黑体"/>
        </w:rPr>
      </w:pPr>
    </w:p>
    <w:p w14:paraId="51FE8873">
      <w:pPr>
        <w:spacing w:line="640" w:lineRule="exact"/>
        <w:rPr>
          <w:rFonts w:hint="eastAsia" w:ascii="黑体" w:hAnsi="黑体" w:eastAsia="黑体"/>
        </w:rPr>
      </w:pPr>
    </w:p>
    <w:p w14:paraId="5694A9FA">
      <w:pPr>
        <w:pStyle w:val="2"/>
        <w:rPr>
          <w:rFonts w:hint="eastAsia"/>
        </w:rPr>
      </w:pPr>
    </w:p>
    <w:tbl>
      <w:tblPr>
        <w:tblStyle w:val="8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014"/>
      </w:tblGrid>
      <w:tr w14:paraId="75C9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C0F2E9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申报人姓名：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BD073DC">
            <w:pPr>
              <w:jc w:val="both"/>
              <w:rPr>
                <w:vertAlign w:val="baseline"/>
              </w:rPr>
            </w:pPr>
          </w:p>
        </w:tc>
      </w:tr>
      <w:tr w14:paraId="0A60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4F7089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3"/>
                <w:kern w:val="0"/>
                <w:sz w:val="32"/>
                <w:szCs w:val="32"/>
                <w:fitText w:val="1600" w:id="1291723839"/>
                <w:lang w:val="en-US" w:eastAsia="zh-CN"/>
              </w:rPr>
              <w:t>工作单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32"/>
                <w:szCs w:val="32"/>
                <w:fitText w:val="1600" w:id="1291723839"/>
                <w:lang w:val="en-US"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551A5B7">
            <w:pPr>
              <w:jc w:val="both"/>
              <w:rPr>
                <w:vertAlign w:val="baseline"/>
              </w:rPr>
            </w:pPr>
          </w:p>
        </w:tc>
      </w:tr>
    </w:tbl>
    <w:p w14:paraId="27B060D1">
      <w:pPr>
        <w:spacing w:line="640" w:lineRule="exact"/>
        <w:rPr>
          <w:rFonts w:hint="eastAsia" w:ascii="黑体" w:hAnsi="黑体" w:eastAsia="黑体"/>
          <w:sz w:val="30"/>
          <w:szCs w:val="30"/>
        </w:rPr>
      </w:pPr>
    </w:p>
    <w:p w14:paraId="43E59EC7">
      <w:pPr>
        <w:spacing w:line="640" w:lineRule="exact"/>
        <w:jc w:val="center"/>
        <w:rPr>
          <w:rFonts w:hint="eastAsia" w:ascii="黑体" w:hAnsi="黑体" w:eastAsia="黑体"/>
          <w:sz w:val="30"/>
          <w:szCs w:val="30"/>
        </w:rPr>
      </w:pPr>
    </w:p>
    <w:p w14:paraId="370FCB3B">
      <w:pPr>
        <w:spacing w:line="640" w:lineRule="exact"/>
        <w:jc w:val="both"/>
        <w:rPr>
          <w:rFonts w:ascii="黑体" w:hAnsi="黑体" w:eastAsia="黑体"/>
        </w:rPr>
      </w:pPr>
    </w:p>
    <w:p w14:paraId="526F22F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填报日期：2025年    月    日</w:t>
      </w:r>
    </w:p>
    <w:p w14:paraId="4B35A8A1">
      <w:pPr>
        <w:pStyle w:val="2"/>
        <w:rPr>
          <w:rFonts w:ascii="黑体" w:hAnsi="黑体" w:eastAsia="黑体"/>
        </w:rPr>
      </w:pPr>
    </w:p>
    <w:p w14:paraId="46B476E4">
      <w:pPr>
        <w:rPr>
          <w:rFonts w:ascii="黑体" w:hAnsi="黑体" w:eastAsia="黑体"/>
        </w:rPr>
      </w:pPr>
    </w:p>
    <w:p w14:paraId="7A91325C">
      <w:pPr>
        <w:pStyle w:val="2"/>
        <w:rPr>
          <w:rFonts w:ascii="黑体" w:hAnsi="黑体" w:eastAsia="黑体"/>
        </w:rPr>
      </w:pPr>
    </w:p>
    <w:p w14:paraId="52B64A06"/>
    <w:p w14:paraId="2F87F57E"/>
    <w:tbl>
      <w:tblPr>
        <w:tblStyle w:val="88"/>
        <w:tblpPr w:leftFromText="180" w:rightFromText="180" w:vertAnchor="text" w:horzAnchor="page" w:tblpXSpec="center" w:tblpY="147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1248"/>
      </w:tblGrid>
      <w:tr w14:paraId="67628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5" w:type="dxa"/>
            <w:noWrap w:val="0"/>
            <w:vAlign w:val="center"/>
          </w:tcPr>
          <w:p w14:paraId="35CEB92B">
            <w:pPr>
              <w:spacing w:line="500" w:lineRule="exact"/>
              <w:jc w:val="distribute"/>
              <w:rPr>
                <w:rFonts w:hint="default" w:eastAsia="小标宋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煤炭学会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40F57AE1">
            <w:pPr>
              <w:jc w:val="distribute"/>
              <w:rPr>
                <w:rFonts w:eastAsia="小标宋"/>
                <w:sz w:val="32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  <w:tr w14:paraId="5D0E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5" w:type="dxa"/>
            <w:noWrap w:val="0"/>
            <w:vAlign w:val="center"/>
          </w:tcPr>
          <w:p w14:paraId="1F104E71">
            <w:pPr>
              <w:spacing w:line="500" w:lineRule="exact"/>
              <w:jc w:val="distribute"/>
              <w:rPr>
                <w:rFonts w:hint="default" w:eastAsia="小标宋"/>
                <w:sz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煤炭工业协会</w:t>
            </w:r>
          </w:p>
        </w:tc>
        <w:tc>
          <w:tcPr>
            <w:tcW w:w="1248" w:type="dxa"/>
            <w:vMerge w:val="continue"/>
            <w:noWrap w:val="0"/>
            <w:vAlign w:val="center"/>
          </w:tcPr>
          <w:p w14:paraId="61702A9E">
            <w:pPr>
              <w:jc w:val="distribute"/>
              <w:rPr>
                <w:rFonts w:eastAsia="小标宋"/>
                <w:sz w:val="32"/>
              </w:rPr>
            </w:pPr>
          </w:p>
        </w:tc>
      </w:tr>
      <w:tr w14:paraId="634CF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5" w:type="dxa"/>
            <w:noWrap w:val="0"/>
            <w:vAlign w:val="center"/>
          </w:tcPr>
          <w:p w14:paraId="47E5D107">
            <w:pPr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794D1B0">
            <w:pPr>
              <w:jc w:val="distribute"/>
              <w:rPr>
                <w:rFonts w:eastAsia="小标宋"/>
                <w:sz w:val="32"/>
              </w:rPr>
            </w:pPr>
          </w:p>
        </w:tc>
      </w:tr>
    </w:tbl>
    <w:p w14:paraId="77C69DD7">
      <w:pPr>
        <w:spacing w:line="640" w:lineRule="exact"/>
        <w:jc w:val="center"/>
        <w:rPr>
          <w:rFonts w:ascii="黑体" w:hAnsi="黑体" w:eastAsia="黑体"/>
        </w:rPr>
      </w:pPr>
    </w:p>
    <w:p w14:paraId="1BDB589A">
      <w:pPr>
        <w:pStyle w:val="2"/>
      </w:pPr>
    </w:p>
    <w:p w14:paraId="66880D46">
      <w:pPr>
        <w:pStyle w:val="2"/>
      </w:pPr>
    </w:p>
    <w:p w14:paraId="6CDA9125">
      <w:pPr>
        <w:pStyle w:val="2"/>
        <w:rPr>
          <w:rFonts w:ascii="黑体" w:hAnsi="黑体" w:eastAsia="黑体"/>
        </w:rPr>
      </w:pPr>
    </w:p>
    <w:p w14:paraId="7EE21992"/>
    <w:p w14:paraId="69E788D8">
      <w:pPr>
        <w:spacing w:line="640" w:lineRule="exact"/>
        <w:jc w:val="center"/>
        <w:rPr>
          <w:rFonts w:ascii="黑体" w:hAnsi="黑体" w:eastAsia="黑体"/>
        </w:rPr>
      </w:pPr>
    </w:p>
    <w:p w14:paraId="63F43CE0">
      <w:pPr>
        <w:spacing w:line="640" w:lineRule="exact"/>
        <w:jc w:val="center"/>
        <w:rPr>
          <w:rFonts w:hint="eastAsia" w:ascii="小标宋" w:hAnsi="黑体" w:eastAsia="小标宋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>填 表 说 明</w:t>
      </w:r>
    </w:p>
    <w:p w14:paraId="162A8705">
      <w:pPr>
        <w:spacing w:line="340" w:lineRule="exact"/>
        <w:ind w:firstLine="480"/>
        <w:jc w:val="left"/>
        <w:rPr>
          <w:sz w:val="24"/>
          <w:szCs w:val="28"/>
        </w:rPr>
      </w:pPr>
    </w:p>
    <w:p w14:paraId="248A9928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1.所在单位：填写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eastAsia="仿宋_GB2312"/>
          <w:sz w:val="28"/>
          <w:szCs w:val="28"/>
        </w:rPr>
        <w:t>人选人事关系所在单位。</w:t>
      </w:r>
    </w:p>
    <w:p w14:paraId="42B9A76C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eastAsia="仿宋_GB2312"/>
          <w:sz w:val="28"/>
          <w:szCs w:val="28"/>
        </w:rPr>
        <w:t>表中所涉及日期统一用阿拉伯数字，如2025年01月01日。</w:t>
      </w:r>
    </w:p>
    <w:p w14:paraId="55368900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照片为小2寸正面免冠彩色标准照，将照片电子版插入本表。要求头部占照片尺寸的2／3，照片尺寸为320×240像素以上，大小为100～500K之间，格式为jpg，文件名为“姓名-推荐单位”。同时，提供电子版彩色工作照3～5张，照片大小在1M以上，并以“姓名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图片说明</w:t>
      </w:r>
      <w:r>
        <w:rPr>
          <w:rFonts w:hint="eastAsia" w:ascii="仿宋_GB2312" w:eastAsia="仿宋_GB2312"/>
          <w:sz w:val="28"/>
          <w:szCs w:val="28"/>
        </w:rPr>
        <w:t>”格式命名。</w:t>
      </w:r>
    </w:p>
    <w:p w14:paraId="5AB7F125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.专业技术职务：填写完整职务名称，如“研究员”、“研究员级高级工程师”等，请勿填写“正高”、“副高”等。</w:t>
      </w:r>
    </w:p>
    <w:p w14:paraId="447CE08F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.毕业院校、工作单位填写全称，职务等要按照国家有关规定详细填写，属于内设机构职务的应填写具体部门，如“XX大学XX学院院长”。</w:t>
      </w:r>
    </w:p>
    <w:p w14:paraId="7AB0981B">
      <w:pPr>
        <w:spacing w:line="520" w:lineRule="exact"/>
        <w:ind w:firstLine="0" w:firstLineChars="0"/>
        <w:rPr>
          <w:sz w:val="28"/>
          <w:szCs w:val="28"/>
        </w:rPr>
      </w:pPr>
    </w:p>
    <w:p w14:paraId="606051BC">
      <w:pPr>
        <w:spacing w:line="2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88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7"/>
        <w:gridCol w:w="1576"/>
        <w:gridCol w:w="1174"/>
        <w:gridCol w:w="1447"/>
        <w:gridCol w:w="263"/>
        <w:gridCol w:w="1243"/>
        <w:gridCol w:w="70"/>
        <w:gridCol w:w="1705"/>
      </w:tblGrid>
      <w:tr w14:paraId="6A8F8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136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291B71B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399835D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3CEBEB9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32EED3FA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6F1D34F5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>
              <w:rPr>
                <w:rFonts w:hint="eastAsia" w:eastAsia="方正楷体简体"/>
                <w:sz w:val="28"/>
                <w:szCs w:val="28"/>
              </w:rPr>
              <w:t>照</w:t>
            </w:r>
          </w:p>
          <w:p w14:paraId="6E11FC5D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</w:p>
          <w:p w14:paraId="30BB074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方正楷体简体"/>
                <w:sz w:val="28"/>
                <w:szCs w:val="28"/>
              </w:rPr>
              <w:t>片</w:t>
            </w:r>
          </w:p>
        </w:tc>
      </w:tr>
      <w:tr w14:paraId="2C92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10C7C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0EFF57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6DAFC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787B13E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BC20B11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4036F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9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7B160E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A4DF6AD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B9608A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A44F506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036FEC8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15BDC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3B8E45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43B1C0D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04B02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F8914C7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05E42BC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4771B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7A4A4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F5C578E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AAF2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0F534BF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596FC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0B2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1AC5FC1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71539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4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80A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25B3108"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44BE7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500C9B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D5F1FE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B18965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D222E34">
            <w:pPr>
              <w:spacing w:line="400" w:lineRule="exact"/>
              <w:ind w:left="280" w:hanging="280" w:hanging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07DFBE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FB637A1"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14:paraId="0D602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6BE980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AAE039C">
            <w:pPr>
              <w:spacing w:line="400" w:lineRule="exact"/>
              <w:ind w:left="280" w:hanging="280" w:hangingChars="10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A8017F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00ED5A8"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14:paraId="18A13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7" w:hRule="atLeast"/>
          <w:jc w:val="center"/>
        </w:trPr>
        <w:tc>
          <w:tcPr>
            <w:tcW w:w="1367" w:type="dxa"/>
            <w:tcBorders>
              <w:top w:val="single" w:color="000000" w:sz="6" w:space="0"/>
            </w:tcBorders>
            <w:noWrap w:val="0"/>
            <w:vAlign w:val="center"/>
          </w:tcPr>
          <w:p w14:paraId="633D19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人员类别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5D87EDC">
            <w:pPr>
              <w:spacing w:line="400" w:lineRule="exact"/>
              <w:ind w:firstLine="0" w:firstLineChars="0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科学研究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工程技术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类</w:t>
            </w:r>
          </w:p>
          <w:p w14:paraId="73B0084A">
            <w:pPr>
              <w:spacing w:line="400" w:lineRule="exact"/>
              <w:ind w:firstLine="0" w:firstLineChars="0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健康服务类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农业发展类</w:t>
            </w:r>
          </w:p>
          <w:p w14:paraId="6342C71C"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科学普及和其他类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（只选择其中一项）</w:t>
            </w:r>
          </w:p>
        </w:tc>
      </w:tr>
      <w:tr w14:paraId="07D11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5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4A8F1A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225A3A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5463A2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14:paraId="1443095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160457A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528FC404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5FA908C7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5C74F25D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2DC1D3B8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017EF82E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6DB5D4CE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33191DE5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6D8E59D3"/>
          <w:p w14:paraId="5CA18DEC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14:paraId="34969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45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23BF6F0"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bookmarkStart w:id="0" w:name="OLE_LINK4"/>
            <w:r>
              <w:rPr>
                <w:rFonts w:hint="eastAsia"/>
                <w:sz w:val="28"/>
                <w:szCs w:val="28"/>
                <w:lang w:val="en-US" w:eastAsia="zh-CN"/>
              </w:rPr>
              <w:t>获得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表彰奖励情况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0B2E672">
            <w:pPr>
              <w:spacing w:line="40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  <w:p w14:paraId="412D590A">
            <w:pPr>
              <w:spacing w:line="40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（填写获奖年份及荣誉名称）</w:t>
            </w:r>
          </w:p>
          <w:p w14:paraId="002D5481">
            <w:pPr>
              <w:pStyle w:val="34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626FA6C2">
            <w:pP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0D1B9F97">
            <w:pPr>
              <w:pStyle w:val="34"/>
              <w:rPr>
                <w:rFonts w:hint="eastAsia"/>
                <w:lang w:val="en-US" w:eastAsia="zh-CN"/>
              </w:rPr>
            </w:pPr>
          </w:p>
        </w:tc>
      </w:tr>
      <w:tr w14:paraId="0F36F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8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41D501C">
            <w:pPr>
              <w:widowControl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default" w:hAnsi="黑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sz w:val="28"/>
                <w:szCs w:val="28"/>
                <w:lang w:val="en-US" w:eastAsia="zh-CN"/>
              </w:rPr>
              <w:t>受到处分处罚情况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9E924FC"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1FCE6308"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（填写受到违规违纪处分处理和违法处罚的年份及简要情况）</w:t>
            </w:r>
          </w:p>
        </w:tc>
      </w:tr>
      <w:tr w14:paraId="1EC0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8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48D6F78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事</w:t>
            </w:r>
          </w:p>
          <w:p w14:paraId="0F741B1C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迹</w:t>
            </w:r>
          </w:p>
          <w:p w14:paraId="74BA7E7F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简</w:t>
            </w:r>
          </w:p>
          <w:p w14:paraId="7DCECFF3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介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236B829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434FCF29"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（对申报人选事迹进行概括，提炼最鲜明的事迹特征，字数200字以内）</w:t>
            </w:r>
          </w:p>
        </w:tc>
      </w:tr>
      <w:tr w14:paraId="1C239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73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F61F2D8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事</w:t>
            </w:r>
          </w:p>
          <w:p w14:paraId="69C24069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迹</w:t>
            </w:r>
          </w:p>
          <w:p w14:paraId="2370B378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材</w:t>
            </w:r>
          </w:p>
          <w:p w14:paraId="798FF737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料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A808BD6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 w14:paraId="5E6D4DC6"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（全面介绍推荐人选有关情况。事迹材料应认真准备、反复推敲，要求内容真实准确、客观详实、层次分明，能够充分展现申报人选的典型性、示范性和事迹感染力，字数3000字以内）</w:t>
            </w:r>
          </w:p>
        </w:tc>
      </w:tr>
      <w:tr w14:paraId="639E3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5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FE304B4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黑体"/>
                <w:bCs/>
                <w:sz w:val="28"/>
                <w:szCs w:val="28"/>
                <w:lang w:val="en-US" w:eastAsia="zh-CN"/>
              </w:rPr>
              <w:t>媒</w:t>
            </w:r>
          </w:p>
          <w:p w14:paraId="343F4004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default" w:hAnsi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黑体"/>
                <w:bCs/>
                <w:sz w:val="28"/>
                <w:szCs w:val="28"/>
                <w:lang w:val="en-US" w:eastAsia="zh-CN"/>
              </w:rPr>
              <w:t>体</w:t>
            </w:r>
          </w:p>
          <w:p w14:paraId="56907798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default" w:ascii="Calibri" w:hAnsi="黑体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黑体"/>
                <w:bCs/>
                <w:sz w:val="28"/>
                <w:szCs w:val="28"/>
                <w:lang w:val="en-US" w:eastAsia="zh-CN"/>
              </w:rPr>
              <w:t>报</w:t>
            </w:r>
          </w:p>
          <w:p w14:paraId="285809B3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default" w:ascii="Calibri" w:hAnsi="黑体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黑体" w:eastAsia="宋体" w:cs="Times New Roman"/>
                <w:bCs/>
                <w:sz w:val="28"/>
                <w:szCs w:val="28"/>
                <w:lang w:val="en-US" w:eastAsia="zh-CN"/>
              </w:rPr>
              <w:t>道</w:t>
            </w:r>
          </w:p>
          <w:p w14:paraId="59729ECE">
            <w:pPr>
              <w:spacing w:line="400" w:lineRule="exact"/>
              <w:jc w:val="center"/>
              <w:rPr>
                <w:rFonts w:hint="default" w:ascii="Calibri" w:hAnsi="黑体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黑体" w:eastAsia="宋体" w:cs="Times New Roman"/>
                <w:bCs/>
                <w:sz w:val="28"/>
                <w:szCs w:val="28"/>
                <w:lang w:val="en-US" w:eastAsia="zh-CN"/>
              </w:rPr>
              <w:t>情</w:t>
            </w:r>
          </w:p>
          <w:p w14:paraId="6C1304C8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黑体" w:eastAsia="宋体" w:cs="Times New Roman"/>
                <w:bCs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5F8F59F">
            <w:pPr>
              <w:autoSpaceDE/>
              <w:autoSpaceDN/>
              <w:spacing w:before="190" w:beforeLines="50" w:line="420" w:lineRule="exact"/>
              <w:rPr>
                <w:rFonts w:hint="eastAsia" w:ascii="仿宋_GB2312" w:eastAsia="仿宋_GB2312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（包括报道时间、报道媒体、报道标题、报道链接等）</w:t>
            </w:r>
          </w:p>
        </w:tc>
      </w:tr>
      <w:tr w14:paraId="5FF01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84E4BE0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典</w:t>
            </w:r>
          </w:p>
          <w:p w14:paraId="2C62BA9D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型</w:t>
            </w:r>
          </w:p>
          <w:p w14:paraId="629EEA7D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特</w:t>
            </w:r>
          </w:p>
          <w:p w14:paraId="7976BF4F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征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C81F43C">
            <w:pPr>
              <w:autoSpaceDE/>
              <w:autoSpaceDN/>
              <w:spacing w:before="190" w:beforeLines="50"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（简短有力概括申报人选形象的一句话）</w:t>
            </w:r>
          </w:p>
        </w:tc>
      </w:tr>
      <w:tr w14:paraId="65870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69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1FA5845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个</w:t>
            </w:r>
          </w:p>
          <w:p w14:paraId="7FCC8DBE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人</w:t>
            </w:r>
          </w:p>
          <w:p w14:paraId="7D3BC3EA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声</w:t>
            </w:r>
          </w:p>
          <w:p w14:paraId="2C6ECB04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明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1BBABDA">
            <w:pPr>
              <w:snapToGrid/>
              <w:spacing w:line="420" w:lineRule="exact"/>
              <w:ind w:firstLine="560" w:firstLineChars="200"/>
              <w:jc w:val="both"/>
              <w:textAlignment w:val="auto"/>
              <w:rPr>
                <w:sz w:val="28"/>
                <w:szCs w:val="28"/>
              </w:rPr>
            </w:pPr>
          </w:p>
          <w:p w14:paraId="2CEAF1C9">
            <w:pPr>
              <w:snapToGrid/>
              <w:spacing w:line="420" w:lineRule="exact"/>
              <w:ind w:firstLine="560" w:firstLineChars="20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本人接受推荐，承诺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申报</w:t>
            </w:r>
            <w:r>
              <w:rPr>
                <w:sz w:val="28"/>
                <w:szCs w:val="28"/>
              </w:rPr>
              <w:t>材料中所有信息真实可靠，若有失实和造假行为，本人愿承担一切责任。</w:t>
            </w:r>
          </w:p>
          <w:p w14:paraId="5F823BAD">
            <w:pPr>
              <w:snapToGrid/>
              <w:spacing w:line="420" w:lineRule="exact"/>
              <w:ind w:firstLine="4200" w:firstLineChars="1500"/>
              <w:jc w:val="left"/>
              <w:textAlignment w:val="auto"/>
              <w:rPr>
                <w:sz w:val="28"/>
                <w:szCs w:val="28"/>
              </w:rPr>
            </w:pPr>
          </w:p>
          <w:p w14:paraId="20EC7DFD">
            <w:pPr>
              <w:snapToGrid/>
              <w:spacing w:line="420" w:lineRule="exact"/>
              <w:ind w:firstLine="4200" w:firstLineChars="15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申报人选</w:t>
            </w:r>
            <w:r>
              <w:rPr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A9C9943">
            <w:pPr>
              <w:autoSpaceDE/>
              <w:autoSpaceDN/>
              <w:spacing w:before="0" w:beforeLines="0" w:line="420" w:lineRule="exact"/>
              <w:ind w:firstLine="4200" w:firstLineChars="1500"/>
              <w:jc w:val="left"/>
              <w:rPr>
                <w:rFonts w:hint="eastAsia" w:ascii="仿宋_GB2312" w:eastAsia="仿宋_GB2312"/>
                <w:i/>
                <w:i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日</w:t>
            </w:r>
          </w:p>
        </w:tc>
      </w:tr>
      <w:tr w14:paraId="5AA48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6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C6DFF38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所</w:t>
            </w:r>
          </w:p>
          <w:p w14:paraId="4BF333F2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在</w:t>
            </w:r>
          </w:p>
          <w:p w14:paraId="24E1956B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单</w:t>
            </w:r>
          </w:p>
          <w:p w14:paraId="1D2C5D72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位</w:t>
            </w:r>
          </w:p>
          <w:p w14:paraId="7F11F883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意</w:t>
            </w:r>
          </w:p>
          <w:p w14:paraId="7A3C36D7">
            <w:pPr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见</w:t>
            </w:r>
          </w:p>
        </w:tc>
        <w:tc>
          <w:tcPr>
            <w:tcW w:w="7478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B816617">
            <w:pPr>
              <w:tabs>
                <w:tab w:val="right" w:pos="9720"/>
              </w:tabs>
              <w:snapToGrid w:val="0"/>
              <w:spacing w:before="0" w:line="420" w:lineRule="exact"/>
              <w:ind w:firstLine="560" w:firstLineChars="0"/>
              <w:jc w:val="left"/>
              <w:textAlignment w:val="bottom"/>
              <w:rPr>
                <w:rFonts w:hint="default"/>
                <w:i w:val="0"/>
                <w:iCs w:val="0"/>
                <w:sz w:val="28"/>
                <w:szCs w:val="28"/>
              </w:rPr>
            </w:pPr>
          </w:p>
          <w:p w14:paraId="1566F9A9">
            <w:pPr>
              <w:tabs>
                <w:tab w:val="right" w:pos="9720"/>
              </w:tabs>
              <w:snapToGrid w:val="0"/>
              <w:spacing w:before="0" w:line="420" w:lineRule="exact"/>
              <w:ind w:firstLine="560" w:firstLineChars="0"/>
              <w:jc w:val="left"/>
              <w:textAlignment w:val="bottom"/>
              <w:rPr>
                <w:rFonts w:hint="eastAsia"/>
                <w:i w:val="0"/>
                <w:iCs w:val="0"/>
                <w:sz w:val="28"/>
                <w:szCs w:val="28"/>
              </w:rPr>
            </w:pPr>
            <w:r>
              <w:rPr>
                <w:rFonts w:hint="default"/>
                <w:i w:val="0"/>
                <w:iCs w:val="0"/>
                <w:sz w:val="28"/>
                <w:szCs w:val="28"/>
              </w:rPr>
              <w:t>该同志表现突出，事迹感人，</w:t>
            </w:r>
            <w:r>
              <w:rPr>
                <w:rFonts w:hint="eastAsia"/>
                <w:i w:val="0"/>
                <w:iCs w:val="0"/>
                <w:sz w:val="28"/>
                <w:szCs w:val="28"/>
              </w:rPr>
              <w:t>同意推荐。</w:t>
            </w:r>
          </w:p>
          <w:p w14:paraId="693AD955">
            <w:pPr>
              <w:spacing w:line="420" w:lineRule="exact"/>
              <w:ind w:firstLine="5740" w:firstLineChars="2050"/>
              <w:jc w:val="left"/>
              <w:rPr>
                <w:sz w:val="28"/>
                <w:szCs w:val="28"/>
              </w:rPr>
            </w:pPr>
          </w:p>
          <w:p w14:paraId="2F023017">
            <w:pPr>
              <w:snapToGrid w:val="0"/>
              <w:spacing w:before="60"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（盖 章）</w:t>
            </w:r>
          </w:p>
          <w:p w14:paraId="1AF0AE76">
            <w:pPr>
              <w:autoSpaceDE/>
              <w:autoSpaceDN/>
              <w:spacing w:before="190" w:beforeLines="50" w:line="42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2D32443">
            <w:pPr>
              <w:autoSpaceDE/>
              <w:autoSpaceDN/>
              <w:spacing w:before="190" w:beforeLines="50" w:line="420" w:lineRule="exact"/>
              <w:ind w:firstLine="0" w:firstLineChars="0"/>
              <w:jc w:val="center"/>
              <w:rPr>
                <w:rFonts w:hint="eastAsia" w:ascii="仿宋_GB2312" w:eastAsia="仿宋_GB2312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0922A767"/>
    <w:p w14:paraId="4207B9BF">
      <w:pPr>
        <w:pStyle w:val="2"/>
        <w:rPr>
          <w:rFonts w:hint="eastAsia"/>
        </w:rPr>
      </w:pPr>
    </w:p>
    <w:p w14:paraId="150893F2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42A3E440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0BA30F4C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69929F9B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7B8E0F6C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18EEA77A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16DFE7C7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3CCF02A4">
      <w:pPr>
        <w:rPr>
          <w:rFonts w:hint="eastAsia" w:ascii="新宋体" w:hAnsi="新宋体"/>
          <w:b/>
          <w:bCs/>
          <w:sz w:val="24"/>
          <w:highlight w:val="none"/>
        </w:rPr>
      </w:pPr>
    </w:p>
    <w:p w14:paraId="16925648">
      <w:pPr>
        <w:rPr>
          <w:rFonts w:hint="eastAsia" w:ascii="新宋体" w:hAnsi="新宋体"/>
          <w:bCs/>
          <w:sz w:val="24"/>
          <w:szCs w:val="24"/>
          <w:highlight w:val="none"/>
        </w:rPr>
      </w:pPr>
      <w:bookmarkStart w:id="1" w:name="_GoBack"/>
      <w:bookmarkEnd w:id="1"/>
    </w:p>
    <w:sectPr>
      <w:pgSz w:w="11906" w:h="16838"/>
      <w:pgMar w:top="1440" w:right="1644" w:bottom="1440" w:left="164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9D2A3F8-D382-4730-BA96-F47D834BBB1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F6FE1E-EB17-4EE4-8C9E-CEE8DF4BD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8F9AF84-ED62-4D0D-84DC-B7B4D0FACDD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0B69D7A8-E6A9-4584-BA13-8F3EBBF658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2D5B5B6-EB3D-4B8A-B9FC-197B8DDB4E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5D92B35-4624-40EC-B776-96118CF474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AA2AC90-4972-451B-96E1-FEC495EBF216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6598BCA6-AB07-43BF-B91D-5B8C9B48B0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9" w:fontKey="{8F55D5E9-AE61-41AF-96EE-12A4332239E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33AC23A2-EBC2-46DD-9B15-7D7CBCEAF051}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11" w:fontKey="{ED2E947B-31D9-4979-A683-6E3916F203B2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2" w:fontKey="{D87C1C6B-07B1-41A9-B5DE-7E9348A37A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581C3">
    <w:pPr>
      <w:pStyle w:val="55"/>
      <w:jc w:val="center"/>
      <w:rPr>
        <w:rFonts w:ascii="新宋体-18030" w:hAnsi="新宋体-18030" w:eastAsia="新宋体-18030" w:cs="新宋体-18030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8C4D9">
                          <w:pPr>
                            <w:pStyle w:val="5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B8C4D9">
                    <w:pPr>
                      <w:pStyle w:val="5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E095A2F">
    <w:pPr>
      <w:pStyle w:val="5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mRiMmYxNzU2ZjlhODA0ZWRkMThlMzM5ODc3NjEifQ=="/>
  </w:docVars>
  <w:rsids>
    <w:rsidRoot w:val="00B61974"/>
    <w:rsid w:val="000015AD"/>
    <w:rsid w:val="00001C00"/>
    <w:rsid w:val="00004E25"/>
    <w:rsid w:val="0000622D"/>
    <w:rsid w:val="00010388"/>
    <w:rsid w:val="0001215D"/>
    <w:rsid w:val="0001678C"/>
    <w:rsid w:val="00016E22"/>
    <w:rsid w:val="0001763B"/>
    <w:rsid w:val="00025A24"/>
    <w:rsid w:val="00026AC6"/>
    <w:rsid w:val="00026C08"/>
    <w:rsid w:val="000337F2"/>
    <w:rsid w:val="00035A23"/>
    <w:rsid w:val="0004498A"/>
    <w:rsid w:val="00047BFC"/>
    <w:rsid w:val="00050A7D"/>
    <w:rsid w:val="00052506"/>
    <w:rsid w:val="00060048"/>
    <w:rsid w:val="0006181A"/>
    <w:rsid w:val="00062835"/>
    <w:rsid w:val="00062953"/>
    <w:rsid w:val="00064AFE"/>
    <w:rsid w:val="0007062D"/>
    <w:rsid w:val="00070662"/>
    <w:rsid w:val="00070A56"/>
    <w:rsid w:val="00073CA1"/>
    <w:rsid w:val="00075960"/>
    <w:rsid w:val="00075DBF"/>
    <w:rsid w:val="000825FA"/>
    <w:rsid w:val="000910CC"/>
    <w:rsid w:val="000920DA"/>
    <w:rsid w:val="000930BF"/>
    <w:rsid w:val="0009323E"/>
    <w:rsid w:val="00095AD5"/>
    <w:rsid w:val="0009704F"/>
    <w:rsid w:val="00097542"/>
    <w:rsid w:val="000A02B7"/>
    <w:rsid w:val="000B73E8"/>
    <w:rsid w:val="000B7E89"/>
    <w:rsid w:val="000C07CA"/>
    <w:rsid w:val="000C422B"/>
    <w:rsid w:val="000C5C1B"/>
    <w:rsid w:val="000C695E"/>
    <w:rsid w:val="000D09C7"/>
    <w:rsid w:val="000D1B53"/>
    <w:rsid w:val="000D31BC"/>
    <w:rsid w:val="000D7A28"/>
    <w:rsid w:val="000E3142"/>
    <w:rsid w:val="000E5C62"/>
    <w:rsid w:val="000E6391"/>
    <w:rsid w:val="000F0189"/>
    <w:rsid w:val="000F0E83"/>
    <w:rsid w:val="000F421B"/>
    <w:rsid w:val="001017D8"/>
    <w:rsid w:val="001028BA"/>
    <w:rsid w:val="00102C2F"/>
    <w:rsid w:val="00107F82"/>
    <w:rsid w:val="00111E18"/>
    <w:rsid w:val="00112409"/>
    <w:rsid w:val="00114BD2"/>
    <w:rsid w:val="00116B77"/>
    <w:rsid w:val="00120627"/>
    <w:rsid w:val="00122C4E"/>
    <w:rsid w:val="001247B6"/>
    <w:rsid w:val="001277FC"/>
    <w:rsid w:val="00130EDE"/>
    <w:rsid w:val="001350EC"/>
    <w:rsid w:val="00135E98"/>
    <w:rsid w:val="0013744B"/>
    <w:rsid w:val="0014082C"/>
    <w:rsid w:val="00145B1A"/>
    <w:rsid w:val="0016350C"/>
    <w:rsid w:val="00167539"/>
    <w:rsid w:val="001708E2"/>
    <w:rsid w:val="00175C21"/>
    <w:rsid w:val="00176152"/>
    <w:rsid w:val="00176584"/>
    <w:rsid w:val="00176AED"/>
    <w:rsid w:val="00176CE7"/>
    <w:rsid w:val="00182678"/>
    <w:rsid w:val="001912D8"/>
    <w:rsid w:val="00192C90"/>
    <w:rsid w:val="001A2A2A"/>
    <w:rsid w:val="001A64C3"/>
    <w:rsid w:val="001B11AB"/>
    <w:rsid w:val="001C2AF6"/>
    <w:rsid w:val="001C473A"/>
    <w:rsid w:val="001C705A"/>
    <w:rsid w:val="001C723C"/>
    <w:rsid w:val="001C769D"/>
    <w:rsid w:val="001E0898"/>
    <w:rsid w:val="001E10C8"/>
    <w:rsid w:val="001F1E15"/>
    <w:rsid w:val="001F2154"/>
    <w:rsid w:val="001F2B39"/>
    <w:rsid w:val="001F2F78"/>
    <w:rsid w:val="00200DCE"/>
    <w:rsid w:val="00201469"/>
    <w:rsid w:val="0021165D"/>
    <w:rsid w:val="0021599F"/>
    <w:rsid w:val="002250A6"/>
    <w:rsid w:val="00225CF3"/>
    <w:rsid w:val="002270FA"/>
    <w:rsid w:val="00232C8B"/>
    <w:rsid w:val="002372D5"/>
    <w:rsid w:val="00241CC3"/>
    <w:rsid w:val="00245E09"/>
    <w:rsid w:val="00246C31"/>
    <w:rsid w:val="00247B91"/>
    <w:rsid w:val="002507CB"/>
    <w:rsid w:val="00251511"/>
    <w:rsid w:val="00252F2D"/>
    <w:rsid w:val="00261498"/>
    <w:rsid w:val="00261C05"/>
    <w:rsid w:val="00262719"/>
    <w:rsid w:val="00262C5F"/>
    <w:rsid w:val="002645C4"/>
    <w:rsid w:val="002669E3"/>
    <w:rsid w:val="0027019E"/>
    <w:rsid w:val="002703FF"/>
    <w:rsid w:val="0027473F"/>
    <w:rsid w:val="0027549A"/>
    <w:rsid w:val="0027641C"/>
    <w:rsid w:val="00280239"/>
    <w:rsid w:val="00281F25"/>
    <w:rsid w:val="002838A4"/>
    <w:rsid w:val="00284DD3"/>
    <w:rsid w:val="00284E25"/>
    <w:rsid w:val="00292066"/>
    <w:rsid w:val="002956A0"/>
    <w:rsid w:val="00296923"/>
    <w:rsid w:val="002978B0"/>
    <w:rsid w:val="002A00E2"/>
    <w:rsid w:val="002A49D4"/>
    <w:rsid w:val="002A6DAF"/>
    <w:rsid w:val="002B0225"/>
    <w:rsid w:val="002B0E05"/>
    <w:rsid w:val="002B32E8"/>
    <w:rsid w:val="002B3469"/>
    <w:rsid w:val="002B51EE"/>
    <w:rsid w:val="002C0DF5"/>
    <w:rsid w:val="002C27BC"/>
    <w:rsid w:val="002C6D53"/>
    <w:rsid w:val="002D2859"/>
    <w:rsid w:val="002D4193"/>
    <w:rsid w:val="002D639C"/>
    <w:rsid w:val="002D720B"/>
    <w:rsid w:val="002E07EA"/>
    <w:rsid w:val="002E403E"/>
    <w:rsid w:val="002E4E26"/>
    <w:rsid w:val="002E5136"/>
    <w:rsid w:val="002E701C"/>
    <w:rsid w:val="002E76F1"/>
    <w:rsid w:val="002F0C6C"/>
    <w:rsid w:val="002F1357"/>
    <w:rsid w:val="002F19FA"/>
    <w:rsid w:val="002F4EC3"/>
    <w:rsid w:val="00301FAF"/>
    <w:rsid w:val="0031189E"/>
    <w:rsid w:val="00313E1C"/>
    <w:rsid w:val="00327A26"/>
    <w:rsid w:val="00332396"/>
    <w:rsid w:val="003374C5"/>
    <w:rsid w:val="00341422"/>
    <w:rsid w:val="003433B6"/>
    <w:rsid w:val="00352000"/>
    <w:rsid w:val="003523BB"/>
    <w:rsid w:val="00360C75"/>
    <w:rsid w:val="003650F0"/>
    <w:rsid w:val="003727CA"/>
    <w:rsid w:val="0038154A"/>
    <w:rsid w:val="00381A42"/>
    <w:rsid w:val="003825BA"/>
    <w:rsid w:val="003863C9"/>
    <w:rsid w:val="00391B2A"/>
    <w:rsid w:val="003A440F"/>
    <w:rsid w:val="003A4758"/>
    <w:rsid w:val="003A53C7"/>
    <w:rsid w:val="003A6ECD"/>
    <w:rsid w:val="003B7746"/>
    <w:rsid w:val="003C0499"/>
    <w:rsid w:val="003C0CAF"/>
    <w:rsid w:val="003C1803"/>
    <w:rsid w:val="003C2763"/>
    <w:rsid w:val="003C3950"/>
    <w:rsid w:val="003C7146"/>
    <w:rsid w:val="003D0026"/>
    <w:rsid w:val="003D2346"/>
    <w:rsid w:val="003D308F"/>
    <w:rsid w:val="003D3645"/>
    <w:rsid w:val="003D64AE"/>
    <w:rsid w:val="003D6551"/>
    <w:rsid w:val="003D65CA"/>
    <w:rsid w:val="003D6A1A"/>
    <w:rsid w:val="003E073A"/>
    <w:rsid w:val="003E2AD6"/>
    <w:rsid w:val="003E4BD5"/>
    <w:rsid w:val="003E6B58"/>
    <w:rsid w:val="003F233D"/>
    <w:rsid w:val="003F5870"/>
    <w:rsid w:val="0040122F"/>
    <w:rsid w:val="00402AF2"/>
    <w:rsid w:val="00406F25"/>
    <w:rsid w:val="0041056A"/>
    <w:rsid w:val="004121E0"/>
    <w:rsid w:val="00425EEC"/>
    <w:rsid w:val="00426CD0"/>
    <w:rsid w:val="00434E69"/>
    <w:rsid w:val="004407CB"/>
    <w:rsid w:val="00442CB3"/>
    <w:rsid w:val="00447B6F"/>
    <w:rsid w:val="004510DB"/>
    <w:rsid w:val="004515C0"/>
    <w:rsid w:val="0045508A"/>
    <w:rsid w:val="00455809"/>
    <w:rsid w:val="00457664"/>
    <w:rsid w:val="004605BB"/>
    <w:rsid w:val="00461E77"/>
    <w:rsid w:val="0046208C"/>
    <w:rsid w:val="004621BD"/>
    <w:rsid w:val="00462D30"/>
    <w:rsid w:val="00466226"/>
    <w:rsid w:val="00471101"/>
    <w:rsid w:val="00475DF6"/>
    <w:rsid w:val="00481235"/>
    <w:rsid w:val="00483851"/>
    <w:rsid w:val="004914EA"/>
    <w:rsid w:val="0049559A"/>
    <w:rsid w:val="004966E6"/>
    <w:rsid w:val="004A2C01"/>
    <w:rsid w:val="004A3CC5"/>
    <w:rsid w:val="004B0975"/>
    <w:rsid w:val="004B3359"/>
    <w:rsid w:val="004B46C1"/>
    <w:rsid w:val="004C22BE"/>
    <w:rsid w:val="004C64B4"/>
    <w:rsid w:val="004D232B"/>
    <w:rsid w:val="004D498D"/>
    <w:rsid w:val="004D58DE"/>
    <w:rsid w:val="004D5D54"/>
    <w:rsid w:val="004D7046"/>
    <w:rsid w:val="004D756A"/>
    <w:rsid w:val="004E2419"/>
    <w:rsid w:val="004E5350"/>
    <w:rsid w:val="004E7124"/>
    <w:rsid w:val="004F043D"/>
    <w:rsid w:val="004F162E"/>
    <w:rsid w:val="0050210C"/>
    <w:rsid w:val="00510EF8"/>
    <w:rsid w:val="0051242C"/>
    <w:rsid w:val="005331CE"/>
    <w:rsid w:val="0054577D"/>
    <w:rsid w:val="00547512"/>
    <w:rsid w:val="0054767B"/>
    <w:rsid w:val="00551BBA"/>
    <w:rsid w:val="00552A67"/>
    <w:rsid w:val="005530D7"/>
    <w:rsid w:val="005561E6"/>
    <w:rsid w:val="00562413"/>
    <w:rsid w:val="00563267"/>
    <w:rsid w:val="00564958"/>
    <w:rsid w:val="00571C82"/>
    <w:rsid w:val="0057228B"/>
    <w:rsid w:val="005722FB"/>
    <w:rsid w:val="00573050"/>
    <w:rsid w:val="00583A90"/>
    <w:rsid w:val="00587812"/>
    <w:rsid w:val="005921C6"/>
    <w:rsid w:val="005941D8"/>
    <w:rsid w:val="005A04D1"/>
    <w:rsid w:val="005A1400"/>
    <w:rsid w:val="005A239D"/>
    <w:rsid w:val="005A4FAF"/>
    <w:rsid w:val="005B0F21"/>
    <w:rsid w:val="005B25CD"/>
    <w:rsid w:val="005B27C6"/>
    <w:rsid w:val="005C1DFC"/>
    <w:rsid w:val="005C2845"/>
    <w:rsid w:val="005C5EC5"/>
    <w:rsid w:val="005C6F97"/>
    <w:rsid w:val="005D0FAD"/>
    <w:rsid w:val="005D6305"/>
    <w:rsid w:val="005D63AF"/>
    <w:rsid w:val="005E0C60"/>
    <w:rsid w:val="005E652E"/>
    <w:rsid w:val="005E6ED3"/>
    <w:rsid w:val="005F41D2"/>
    <w:rsid w:val="00601C0F"/>
    <w:rsid w:val="00602314"/>
    <w:rsid w:val="006026C2"/>
    <w:rsid w:val="00602968"/>
    <w:rsid w:val="00604239"/>
    <w:rsid w:val="00605E06"/>
    <w:rsid w:val="00606AC5"/>
    <w:rsid w:val="006112BE"/>
    <w:rsid w:val="006123F7"/>
    <w:rsid w:val="0061368C"/>
    <w:rsid w:val="0062055D"/>
    <w:rsid w:val="00622FCB"/>
    <w:rsid w:val="00626EFA"/>
    <w:rsid w:val="0063341F"/>
    <w:rsid w:val="006401EC"/>
    <w:rsid w:val="006469E6"/>
    <w:rsid w:val="006511F5"/>
    <w:rsid w:val="00655720"/>
    <w:rsid w:val="00666F7D"/>
    <w:rsid w:val="00670175"/>
    <w:rsid w:val="00671791"/>
    <w:rsid w:val="00671AA6"/>
    <w:rsid w:val="00673A46"/>
    <w:rsid w:val="006748F6"/>
    <w:rsid w:val="00684727"/>
    <w:rsid w:val="00691FAF"/>
    <w:rsid w:val="00692731"/>
    <w:rsid w:val="00695CF7"/>
    <w:rsid w:val="00696A9A"/>
    <w:rsid w:val="00696E13"/>
    <w:rsid w:val="006970DF"/>
    <w:rsid w:val="006977FD"/>
    <w:rsid w:val="006A2D3C"/>
    <w:rsid w:val="006A6672"/>
    <w:rsid w:val="006A7FBB"/>
    <w:rsid w:val="006A7FFC"/>
    <w:rsid w:val="006B1605"/>
    <w:rsid w:val="006B2459"/>
    <w:rsid w:val="006B27BB"/>
    <w:rsid w:val="006B32B4"/>
    <w:rsid w:val="006C054D"/>
    <w:rsid w:val="006C1D48"/>
    <w:rsid w:val="006C55CA"/>
    <w:rsid w:val="006C7291"/>
    <w:rsid w:val="006C74C0"/>
    <w:rsid w:val="006D003B"/>
    <w:rsid w:val="006D4388"/>
    <w:rsid w:val="006D780D"/>
    <w:rsid w:val="006D7C22"/>
    <w:rsid w:val="006E0797"/>
    <w:rsid w:val="006E1062"/>
    <w:rsid w:val="006E165C"/>
    <w:rsid w:val="006E41A9"/>
    <w:rsid w:val="006E45C9"/>
    <w:rsid w:val="006E73CC"/>
    <w:rsid w:val="006F081F"/>
    <w:rsid w:val="006F08E7"/>
    <w:rsid w:val="006F3EEA"/>
    <w:rsid w:val="006F65DD"/>
    <w:rsid w:val="006F6EDA"/>
    <w:rsid w:val="007021F2"/>
    <w:rsid w:val="00716306"/>
    <w:rsid w:val="00725E72"/>
    <w:rsid w:val="00725FF2"/>
    <w:rsid w:val="0073032D"/>
    <w:rsid w:val="00733A68"/>
    <w:rsid w:val="0073448D"/>
    <w:rsid w:val="007344ED"/>
    <w:rsid w:val="00734E7E"/>
    <w:rsid w:val="007362EB"/>
    <w:rsid w:val="00743E12"/>
    <w:rsid w:val="00747F24"/>
    <w:rsid w:val="00747F9A"/>
    <w:rsid w:val="00751F22"/>
    <w:rsid w:val="0075419B"/>
    <w:rsid w:val="0075773C"/>
    <w:rsid w:val="007607A6"/>
    <w:rsid w:val="007611B8"/>
    <w:rsid w:val="00762DC5"/>
    <w:rsid w:val="0076616E"/>
    <w:rsid w:val="007663A1"/>
    <w:rsid w:val="00767420"/>
    <w:rsid w:val="0076780B"/>
    <w:rsid w:val="00771BF6"/>
    <w:rsid w:val="0077485D"/>
    <w:rsid w:val="00775B3D"/>
    <w:rsid w:val="007777FC"/>
    <w:rsid w:val="007803E3"/>
    <w:rsid w:val="00790132"/>
    <w:rsid w:val="00792505"/>
    <w:rsid w:val="007A3A27"/>
    <w:rsid w:val="007B0499"/>
    <w:rsid w:val="007B6928"/>
    <w:rsid w:val="007B7902"/>
    <w:rsid w:val="007C2851"/>
    <w:rsid w:val="007C391A"/>
    <w:rsid w:val="007D0E5E"/>
    <w:rsid w:val="007D0FE6"/>
    <w:rsid w:val="007D22C0"/>
    <w:rsid w:val="007D35F7"/>
    <w:rsid w:val="007D44A3"/>
    <w:rsid w:val="007D5492"/>
    <w:rsid w:val="007E187B"/>
    <w:rsid w:val="007E339F"/>
    <w:rsid w:val="007E3D89"/>
    <w:rsid w:val="007E550D"/>
    <w:rsid w:val="007F5E9E"/>
    <w:rsid w:val="007F73FE"/>
    <w:rsid w:val="00800350"/>
    <w:rsid w:val="00800CFC"/>
    <w:rsid w:val="008012CD"/>
    <w:rsid w:val="00803A64"/>
    <w:rsid w:val="00811124"/>
    <w:rsid w:val="00816260"/>
    <w:rsid w:val="00821209"/>
    <w:rsid w:val="00821A61"/>
    <w:rsid w:val="00822681"/>
    <w:rsid w:val="00822767"/>
    <w:rsid w:val="0082495E"/>
    <w:rsid w:val="008264E0"/>
    <w:rsid w:val="00830199"/>
    <w:rsid w:val="00837CC6"/>
    <w:rsid w:val="00853600"/>
    <w:rsid w:val="00853FAD"/>
    <w:rsid w:val="008566CE"/>
    <w:rsid w:val="00860EC2"/>
    <w:rsid w:val="008612BB"/>
    <w:rsid w:val="0086207C"/>
    <w:rsid w:val="0086219C"/>
    <w:rsid w:val="00865397"/>
    <w:rsid w:val="00881941"/>
    <w:rsid w:val="008839FE"/>
    <w:rsid w:val="00890DB4"/>
    <w:rsid w:val="008936FD"/>
    <w:rsid w:val="008958FE"/>
    <w:rsid w:val="0089593B"/>
    <w:rsid w:val="008A4690"/>
    <w:rsid w:val="008A534B"/>
    <w:rsid w:val="008B3F40"/>
    <w:rsid w:val="008B40F3"/>
    <w:rsid w:val="008B53A8"/>
    <w:rsid w:val="008B559B"/>
    <w:rsid w:val="008C4B3E"/>
    <w:rsid w:val="008C4C14"/>
    <w:rsid w:val="008C4D41"/>
    <w:rsid w:val="008C617E"/>
    <w:rsid w:val="008C796E"/>
    <w:rsid w:val="008D1398"/>
    <w:rsid w:val="008D168A"/>
    <w:rsid w:val="008E162E"/>
    <w:rsid w:val="008E2070"/>
    <w:rsid w:val="008E4548"/>
    <w:rsid w:val="008E7B2F"/>
    <w:rsid w:val="008F0AAA"/>
    <w:rsid w:val="0090310F"/>
    <w:rsid w:val="0091073C"/>
    <w:rsid w:val="009108CA"/>
    <w:rsid w:val="009168CF"/>
    <w:rsid w:val="0092032C"/>
    <w:rsid w:val="00920479"/>
    <w:rsid w:val="00924309"/>
    <w:rsid w:val="00935438"/>
    <w:rsid w:val="00935AB0"/>
    <w:rsid w:val="00936162"/>
    <w:rsid w:val="00936FFF"/>
    <w:rsid w:val="009445B2"/>
    <w:rsid w:val="00945C70"/>
    <w:rsid w:val="00946D7A"/>
    <w:rsid w:val="00947A42"/>
    <w:rsid w:val="00950B87"/>
    <w:rsid w:val="00951AD9"/>
    <w:rsid w:val="00952451"/>
    <w:rsid w:val="00964EDC"/>
    <w:rsid w:val="00965F57"/>
    <w:rsid w:val="0096661B"/>
    <w:rsid w:val="00976D98"/>
    <w:rsid w:val="00977468"/>
    <w:rsid w:val="0098247C"/>
    <w:rsid w:val="009913EB"/>
    <w:rsid w:val="00994849"/>
    <w:rsid w:val="009A22DC"/>
    <w:rsid w:val="009A30E9"/>
    <w:rsid w:val="009A40BD"/>
    <w:rsid w:val="009B5D6E"/>
    <w:rsid w:val="009B6253"/>
    <w:rsid w:val="009B69CA"/>
    <w:rsid w:val="009B766A"/>
    <w:rsid w:val="009C2395"/>
    <w:rsid w:val="009C295A"/>
    <w:rsid w:val="009C6F76"/>
    <w:rsid w:val="009D191E"/>
    <w:rsid w:val="009D3147"/>
    <w:rsid w:val="009D3336"/>
    <w:rsid w:val="009D36A9"/>
    <w:rsid w:val="009D3EE2"/>
    <w:rsid w:val="009D630B"/>
    <w:rsid w:val="009D7368"/>
    <w:rsid w:val="009E0417"/>
    <w:rsid w:val="009E05E0"/>
    <w:rsid w:val="009E0756"/>
    <w:rsid w:val="009E35E2"/>
    <w:rsid w:val="009E4D3D"/>
    <w:rsid w:val="009E718B"/>
    <w:rsid w:val="009F4F31"/>
    <w:rsid w:val="00A02936"/>
    <w:rsid w:val="00A109CE"/>
    <w:rsid w:val="00A2067F"/>
    <w:rsid w:val="00A21E15"/>
    <w:rsid w:val="00A2434C"/>
    <w:rsid w:val="00A24DD3"/>
    <w:rsid w:val="00A25D71"/>
    <w:rsid w:val="00A27A71"/>
    <w:rsid w:val="00A35B2E"/>
    <w:rsid w:val="00A36151"/>
    <w:rsid w:val="00A37EBB"/>
    <w:rsid w:val="00A46613"/>
    <w:rsid w:val="00A54506"/>
    <w:rsid w:val="00A57499"/>
    <w:rsid w:val="00A57581"/>
    <w:rsid w:val="00A640A5"/>
    <w:rsid w:val="00A65909"/>
    <w:rsid w:val="00A73D38"/>
    <w:rsid w:val="00A7608C"/>
    <w:rsid w:val="00A769F0"/>
    <w:rsid w:val="00A84206"/>
    <w:rsid w:val="00A84FC9"/>
    <w:rsid w:val="00A8533B"/>
    <w:rsid w:val="00A8663D"/>
    <w:rsid w:val="00A8761F"/>
    <w:rsid w:val="00A93F35"/>
    <w:rsid w:val="00AA12CE"/>
    <w:rsid w:val="00AA3051"/>
    <w:rsid w:val="00AA30F8"/>
    <w:rsid w:val="00AA3A50"/>
    <w:rsid w:val="00AA3ABA"/>
    <w:rsid w:val="00AA5F6E"/>
    <w:rsid w:val="00AA677E"/>
    <w:rsid w:val="00AA688B"/>
    <w:rsid w:val="00AB1CB8"/>
    <w:rsid w:val="00AB600B"/>
    <w:rsid w:val="00AC0275"/>
    <w:rsid w:val="00AC08D9"/>
    <w:rsid w:val="00AC1DA4"/>
    <w:rsid w:val="00AC44DA"/>
    <w:rsid w:val="00AC64FD"/>
    <w:rsid w:val="00AD11FF"/>
    <w:rsid w:val="00AD2DC6"/>
    <w:rsid w:val="00AE5678"/>
    <w:rsid w:val="00AE5689"/>
    <w:rsid w:val="00AE7CA1"/>
    <w:rsid w:val="00AF1741"/>
    <w:rsid w:val="00AF3D9A"/>
    <w:rsid w:val="00AF55D1"/>
    <w:rsid w:val="00AF745F"/>
    <w:rsid w:val="00B147C7"/>
    <w:rsid w:val="00B14F10"/>
    <w:rsid w:val="00B1581B"/>
    <w:rsid w:val="00B16E87"/>
    <w:rsid w:val="00B20459"/>
    <w:rsid w:val="00B223D6"/>
    <w:rsid w:val="00B25C2A"/>
    <w:rsid w:val="00B267ED"/>
    <w:rsid w:val="00B3142F"/>
    <w:rsid w:val="00B321E9"/>
    <w:rsid w:val="00B338A2"/>
    <w:rsid w:val="00B37AB8"/>
    <w:rsid w:val="00B4082F"/>
    <w:rsid w:val="00B45F01"/>
    <w:rsid w:val="00B47F1D"/>
    <w:rsid w:val="00B61974"/>
    <w:rsid w:val="00B621E0"/>
    <w:rsid w:val="00B65AAC"/>
    <w:rsid w:val="00B67FD5"/>
    <w:rsid w:val="00B82BD6"/>
    <w:rsid w:val="00B841DD"/>
    <w:rsid w:val="00B84A56"/>
    <w:rsid w:val="00B860A5"/>
    <w:rsid w:val="00B908B4"/>
    <w:rsid w:val="00B9672E"/>
    <w:rsid w:val="00B97DA7"/>
    <w:rsid w:val="00BA068D"/>
    <w:rsid w:val="00BA1652"/>
    <w:rsid w:val="00BA1AA6"/>
    <w:rsid w:val="00BA1C15"/>
    <w:rsid w:val="00BA4401"/>
    <w:rsid w:val="00BA566E"/>
    <w:rsid w:val="00BA6B38"/>
    <w:rsid w:val="00BB283A"/>
    <w:rsid w:val="00BB38D2"/>
    <w:rsid w:val="00BB3A91"/>
    <w:rsid w:val="00BB4E0D"/>
    <w:rsid w:val="00BB7760"/>
    <w:rsid w:val="00BD42B7"/>
    <w:rsid w:val="00BE2EE0"/>
    <w:rsid w:val="00BE5023"/>
    <w:rsid w:val="00BE5A61"/>
    <w:rsid w:val="00BE7615"/>
    <w:rsid w:val="00BF4028"/>
    <w:rsid w:val="00BF5EB9"/>
    <w:rsid w:val="00BF5EC8"/>
    <w:rsid w:val="00BF7207"/>
    <w:rsid w:val="00BF72AF"/>
    <w:rsid w:val="00C136DC"/>
    <w:rsid w:val="00C136E1"/>
    <w:rsid w:val="00C13F63"/>
    <w:rsid w:val="00C15823"/>
    <w:rsid w:val="00C177DE"/>
    <w:rsid w:val="00C22AC3"/>
    <w:rsid w:val="00C23D65"/>
    <w:rsid w:val="00C26834"/>
    <w:rsid w:val="00C36DC1"/>
    <w:rsid w:val="00C37CF2"/>
    <w:rsid w:val="00C452EB"/>
    <w:rsid w:val="00C45B0B"/>
    <w:rsid w:val="00C53030"/>
    <w:rsid w:val="00C53193"/>
    <w:rsid w:val="00C544EA"/>
    <w:rsid w:val="00C55B3A"/>
    <w:rsid w:val="00C563CE"/>
    <w:rsid w:val="00C64A02"/>
    <w:rsid w:val="00C65CD0"/>
    <w:rsid w:val="00C74C07"/>
    <w:rsid w:val="00C760C1"/>
    <w:rsid w:val="00C8261F"/>
    <w:rsid w:val="00C82906"/>
    <w:rsid w:val="00C92657"/>
    <w:rsid w:val="00C93DE8"/>
    <w:rsid w:val="00C9503C"/>
    <w:rsid w:val="00CA0209"/>
    <w:rsid w:val="00CA23ED"/>
    <w:rsid w:val="00CA30E8"/>
    <w:rsid w:val="00CA32F9"/>
    <w:rsid w:val="00CA4A82"/>
    <w:rsid w:val="00CA6387"/>
    <w:rsid w:val="00CA73BA"/>
    <w:rsid w:val="00CB1CFE"/>
    <w:rsid w:val="00CB37AD"/>
    <w:rsid w:val="00CB50A4"/>
    <w:rsid w:val="00CC0063"/>
    <w:rsid w:val="00CC125E"/>
    <w:rsid w:val="00CC2D16"/>
    <w:rsid w:val="00CC3244"/>
    <w:rsid w:val="00CC68AB"/>
    <w:rsid w:val="00CC6E37"/>
    <w:rsid w:val="00CC6F3E"/>
    <w:rsid w:val="00CC6FC6"/>
    <w:rsid w:val="00CD124E"/>
    <w:rsid w:val="00CD196A"/>
    <w:rsid w:val="00CD3021"/>
    <w:rsid w:val="00CD3928"/>
    <w:rsid w:val="00CD4699"/>
    <w:rsid w:val="00CE28CB"/>
    <w:rsid w:val="00CF302C"/>
    <w:rsid w:val="00D015B9"/>
    <w:rsid w:val="00D0243D"/>
    <w:rsid w:val="00D04000"/>
    <w:rsid w:val="00D06351"/>
    <w:rsid w:val="00D11F3E"/>
    <w:rsid w:val="00D12D2A"/>
    <w:rsid w:val="00D13711"/>
    <w:rsid w:val="00D15AAE"/>
    <w:rsid w:val="00D23D64"/>
    <w:rsid w:val="00D24D1D"/>
    <w:rsid w:val="00D333A4"/>
    <w:rsid w:val="00D43F7F"/>
    <w:rsid w:val="00D458A3"/>
    <w:rsid w:val="00D536D4"/>
    <w:rsid w:val="00D54D94"/>
    <w:rsid w:val="00D55087"/>
    <w:rsid w:val="00D55C08"/>
    <w:rsid w:val="00D6268B"/>
    <w:rsid w:val="00D739DC"/>
    <w:rsid w:val="00D80DEF"/>
    <w:rsid w:val="00D825C6"/>
    <w:rsid w:val="00D84BC0"/>
    <w:rsid w:val="00D86C99"/>
    <w:rsid w:val="00D900CA"/>
    <w:rsid w:val="00D93BD7"/>
    <w:rsid w:val="00DB51EB"/>
    <w:rsid w:val="00DB79A4"/>
    <w:rsid w:val="00DC0B91"/>
    <w:rsid w:val="00DC1612"/>
    <w:rsid w:val="00DC6A1B"/>
    <w:rsid w:val="00DD09F2"/>
    <w:rsid w:val="00DE4AE0"/>
    <w:rsid w:val="00DF0E67"/>
    <w:rsid w:val="00DF1352"/>
    <w:rsid w:val="00DF6562"/>
    <w:rsid w:val="00DF6C4A"/>
    <w:rsid w:val="00E00D29"/>
    <w:rsid w:val="00E07648"/>
    <w:rsid w:val="00E16B8B"/>
    <w:rsid w:val="00E20F13"/>
    <w:rsid w:val="00E22AFC"/>
    <w:rsid w:val="00E24567"/>
    <w:rsid w:val="00E30C9D"/>
    <w:rsid w:val="00E356E2"/>
    <w:rsid w:val="00E377FA"/>
    <w:rsid w:val="00E40282"/>
    <w:rsid w:val="00E402F2"/>
    <w:rsid w:val="00E4266D"/>
    <w:rsid w:val="00E42B25"/>
    <w:rsid w:val="00E46A01"/>
    <w:rsid w:val="00E479E3"/>
    <w:rsid w:val="00E50CC0"/>
    <w:rsid w:val="00E5302B"/>
    <w:rsid w:val="00E60F4D"/>
    <w:rsid w:val="00E62AD4"/>
    <w:rsid w:val="00E6366B"/>
    <w:rsid w:val="00E63947"/>
    <w:rsid w:val="00E70CDB"/>
    <w:rsid w:val="00E74C9B"/>
    <w:rsid w:val="00E777C2"/>
    <w:rsid w:val="00E81912"/>
    <w:rsid w:val="00E81A6F"/>
    <w:rsid w:val="00E81C04"/>
    <w:rsid w:val="00E95652"/>
    <w:rsid w:val="00EA16FF"/>
    <w:rsid w:val="00EA20C6"/>
    <w:rsid w:val="00EA2851"/>
    <w:rsid w:val="00EA3ED0"/>
    <w:rsid w:val="00EA47DE"/>
    <w:rsid w:val="00EB0472"/>
    <w:rsid w:val="00EB12CD"/>
    <w:rsid w:val="00EB2635"/>
    <w:rsid w:val="00EB3F0F"/>
    <w:rsid w:val="00EB5720"/>
    <w:rsid w:val="00EB59E9"/>
    <w:rsid w:val="00EB6F2A"/>
    <w:rsid w:val="00EC349C"/>
    <w:rsid w:val="00EC4B2B"/>
    <w:rsid w:val="00ED0CD6"/>
    <w:rsid w:val="00ED1B25"/>
    <w:rsid w:val="00ED5614"/>
    <w:rsid w:val="00EE1252"/>
    <w:rsid w:val="00EE7165"/>
    <w:rsid w:val="00EF1600"/>
    <w:rsid w:val="00EF1A0B"/>
    <w:rsid w:val="00EF596A"/>
    <w:rsid w:val="00EF5D3D"/>
    <w:rsid w:val="00EF6195"/>
    <w:rsid w:val="00F15016"/>
    <w:rsid w:val="00F17734"/>
    <w:rsid w:val="00F2207C"/>
    <w:rsid w:val="00F24157"/>
    <w:rsid w:val="00F24C5E"/>
    <w:rsid w:val="00F2681E"/>
    <w:rsid w:val="00F26850"/>
    <w:rsid w:val="00F360D8"/>
    <w:rsid w:val="00F42418"/>
    <w:rsid w:val="00F4344A"/>
    <w:rsid w:val="00F519AF"/>
    <w:rsid w:val="00F533BA"/>
    <w:rsid w:val="00F5610C"/>
    <w:rsid w:val="00F56F7B"/>
    <w:rsid w:val="00F571AD"/>
    <w:rsid w:val="00F704B0"/>
    <w:rsid w:val="00F72952"/>
    <w:rsid w:val="00F74DB5"/>
    <w:rsid w:val="00F801A9"/>
    <w:rsid w:val="00F90813"/>
    <w:rsid w:val="00F9691C"/>
    <w:rsid w:val="00FA0995"/>
    <w:rsid w:val="00FA0DC0"/>
    <w:rsid w:val="00FA1DD9"/>
    <w:rsid w:val="00FA23D0"/>
    <w:rsid w:val="00FA24D9"/>
    <w:rsid w:val="00FA50CB"/>
    <w:rsid w:val="00FA62A2"/>
    <w:rsid w:val="00FA6AFB"/>
    <w:rsid w:val="00FA7F5A"/>
    <w:rsid w:val="00FB3D3E"/>
    <w:rsid w:val="00FC4664"/>
    <w:rsid w:val="00FC5C84"/>
    <w:rsid w:val="00FC7B54"/>
    <w:rsid w:val="00FD661F"/>
    <w:rsid w:val="00FD6968"/>
    <w:rsid w:val="00FE03C2"/>
    <w:rsid w:val="00FE03F2"/>
    <w:rsid w:val="00FE34E6"/>
    <w:rsid w:val="00FE5061"/>
    <w:rsid w:val="00FE61E1"/>
    <w:rsid w:val="00FE7C3E"/>
    <w:rsid w:val="00FF2CC5"/>
    <w:rsid w:val="00FF347C"/>
    <w:rsid w:val="00FF4C58"/>
    <w:rsid w:val="01DA226F"/>
    <w:rsid w:val="02443CCC"/>
    <w:rsid w:val="04C44C50"/>
    <w:rsid w:val="063B048D"/>
    <w:rsid w:val="06F72D85"/>
    <w:rsid w:val="06FE6B3F"/>
    <w:rsid w:val="070019FA"/>
    <w:rsid w:val="092B34F0"/>
    <w:rsid w:val="098B0432"/>
    <w:rsid w:val="0A9E419A"/>
    <w:rsid w:val="0B4C4ED0"/>
    <w:rsid w:val="0B9F3D21"/>
    <w:rsid w:val="0C3E79DE"/>
    <w:rsid w:val="11717F0E"/>
    <w:rsid w:val="11BB73DB"/>
    <w:rsid w:val="12D20E80"/>
    <w:rsid w:val="154C7F46"/>
    <w:rsid w:val="155C2C83"/>
    <w:rsid w:val="16D73E12"/>
    <w:rsid w:val="17A22F35"/>
    <w:rsid w:val="18EA6F23"/>
    <w:rsid w:val="18FA7CF0"/>
    <w:rsid w:val="1A400DC5"/>
    <w:rsid w:val="1BC75406"/>
    <w:rsid w:val="1CAB4C1C"/>
    <w:rsid w:val="1D04567A"/>
    <w:rsid w:val="1E6257AE"/>
    <w:rsid w:val="20656D9A"/>
    <w:rsid w:val="23272B22"/>
    <w:rsid w:val="236C01AC"/>
    <w:rsid w:val="24A73471"/>
    <w:rsid w:val="27D22CD4"/>
    <w:rsid w:val="27FF5E1C"/>
    <w:rsid w:val="28636BAD"/>
    <w:rsid w:val="2C1300E8"/>
    <w:rsid w:val="2CFF241A"/>
    <w:rsid w:val="2DA607CF"/>
    <w:rsid w:val="2E0979F4"/>
    <w:rsid w:val="2F927103"/>
    <w:rsid w:val="2F9860C6"/>
    <w:rsid w:val="31324B8F"/>
    <w:rsid w:val="31D3569D"/>
    <w:rsid w:val="334D5A38"/>
    <w:rsid w:val="35496928"/>
    <w:rsid w:val="35610116"/>
    <w:rsid w:val="356E638F"/>
    <w:rsid w:val="358D2CB9"/>
    <w:rsid w:val="399F120C"/>
    <w:rsid w:val="3BC62A80"/>
    <w:rsid w:val="3F214472"/>
    <w:rsid w:val="3F367F1D"/>
    <w:rsid w:val="3FBE7F13"/>
    <w:rsid w:val="404B17A6"/>
    <w:rsid w:val="414C2CC4"/>
    <w:rsid w:val="420F4A55"/>
    <w:rsid w:val="423C3269"/>
    <w:rsid w:val="433E3844"/>
    <w:rsid w:val="444427D1"/>
    <w:rsid w:val="45605CF4"/>
    <w:rsid w:val="493F1D65"/>
    <w:rsid w:val="4E564138"/>
    <w:rsid w:val="4F5A37B4"/>
    <w:rsid w:val="4F6C1739"/>
    <w:rsid w:val="52187956"/>
    <w:rsid w:val="53176B7B"/>
    <w:rsid w:val="53A476F3"/>
    <w:rsid w:val="5449029B"/>
    <w:rsid w:val="54A84FC1"/>
    <w:rsid w:val="551B6A14"/>
    <w:rsid w:val="56E60023"/>
    <w:rsid w:val="57E5100B"/>
    <w:rsid w:val="598D0C2A"/>
    <w:rsid w:val="5BD91F04"/>
    <w:rsid w:val="5C0B395C"/>
    <w:rsid w:val="5D8365CC"/>
    <w:rsid w:val="5F723FBC"/>
    <w:rsid w:val="60EC38FD"/>
    <w:rsid w:val="617A5F38"/>
    <w:rsid w:val="61E84C4F"/>
    <w:rsid w:val="63F860DC"/>
    <w:rsid w:val="646B1B68"/>
    <w:rsid w:val="66330194"/>
    <w:rsid w:val="6974326C"/>
    <w:rsid w:val="6A2B4273"/>
    <w:rsid w:val="6EA0512F"/>
    <w:rsid w:val="6EF47329"/>
    <w:rsid w:val="6FF670D1"/>
    <w:rsid w:val="7044219D"/>
    <w:rsid w:val="70765B1C"/>
    <w:rsid w:val="707C596B"/>
    <w:rsid w:val="709672C8"/>
    <w:rsid w:val="73886FED"/>
    <w:rsid w:val="738D1AFA"/>
    <w:rsid w:val="75522F09"/>
    <w:rsid w:val="776112D4"/>
    <w:rsid w:val="797366F8"/>
    <w:rsid w:val="7A3644D3"/>
    <w:rsid w:val="7AFE6E3A"/>
    <w:rsid w:val="7C09018C"/>
    <w:rsid w:val="7CE56503"/>
    <w:rsid w:val="7D0D6844"/>
    <w:rsid w:val="7D225061"/>
    <w:rsid w:val="7E0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9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97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98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99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10">
    <w:name w:val="heading 7"/>
    <w:basedOn w:val="1"/>
    <w:next w:val="1"/>
    <w:link w:val="10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101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2">
    <w:name w:val="heading 9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macro"/>
    <w:link w:val="9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3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6">
    <w:name w:val="Note Heading"/>
    <w:basedOn w:val="1"/>
    <w:next w:val="1"/>
    <w:link w:val="103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4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hAnsi="Cambria"/>
      <w:sz w:val="24"/>
      <w:szCs w:val="24"/>
    </w:rPr>
  </w:style>
  <w:style w:type="paragraph" w:styleId="26">
    <w:name w:val="Document Map"/>
    <w:basedOn w:val="1"/>
    <w:link w:val="105"/>
    <w:qFormat/>
    <w:uiPriority w:val="0"/>
    <w:rPr>
      <w:rFonts w:ascii="宋体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28">
    <w:name w:val="annotation text"/>
    <w:basedOn w:val="1"/>
    <w:link w:val="106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7"/>
    <w:qFormat/>
    <w:uiPriority w:val="0"/>
  </w:style>
  <w:style w:type="paragraph" w:styleId="31">
    <w:name w:val="Body Text 3"/>
    <w:basedOn w:val="1"/>
    <w:link w:val="108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09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next w:val="1"/>
    <w:link w:val="110"/>
    <w:qFormat/>
    <w:uiPriority w:val="0"/>
    <w:pPr>
      <w:spacing w:after="120"/>
    </w:pPr>
  </w:style>
  <w:style w:type="paragraph" w:styleId="35">
    <w:name w:val="Body Text Indent"/>
    <w:basedOn w:val="1"/>
    <w:link w:val="11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2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3"/>
    <w:qFormat/>
    <w:uiPriority w:val="0"/>
    <w:rPr>
      <w:rFonts w:ascii="宋体" w:hAnsi="Courier New"/>
      <w:szCs w:val="21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14"/>
    <w:qFormat/>
    <w:uiPriority w:val="0"/>
    <w:pPr>
      <w:ind w:leftChars="2500"/>
    </w:pPr>
    <w:rPr>
      <w:rFonts w:ascii="宋体" w:hAnsi="宋体"/>
      <w:b/>
      <w:bCs/>
      <w:sz w:val="28"/>
      <w:szCs w:val="24"/>
    </w:rPr>
  </w:style>
  <w:style w:type="paragraph" w:styleId="51">
    <w:name w:val="Body Text Indent 2"/>
    <w:basedOn w:val="1"/>
    <w:link w:val="115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6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semiHidden/>
    <w:qFormat/>
    <w:uiPriority w:val="0"/>
    <w:rPr>
      <w:sz w:val="18"/>
      <w:szCs w:val="18"/>
    </w:rPr>
  </w:style>
  <w:style w:type="paragraph" w:styleId="55">
    <w:name w:val="footer"/>
    <w:basedOn w:val="1"/>
    <w:link w:val="1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/>
    </w:rPr>
  </w:style>
  <w:style w:type="paragraph" w:styleId="57">
    <w:name w:val="header"/>
    <w:basedOn w:val="1"/>
    <w:link w:val="1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9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next w:val="1"/>
    <w:link w:val="1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21"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2"/>
    <w:qFormat/>
    <w:uiPriority w:val="0"/>
    <w:pPr>
      <w:ind w:firstLine="6720" w:firstLineChars="2100"/>
    </w:pPr>
    <w:rPr>
      <w:rFonts w:ascii="Times New Roman" w:hAnsi="Times New Roman"/>
      <w:sz w:val="32"/>
      <w:szCs w:val="24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23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80">
    <w:name w:val="HTML Preformatted"/>
    <w:basedOn w:val="1"/>
    <w:link w:val="125"/>
    <w:qFormat/>
    <w:uiPriority w:val="0"/>
    <w:rPr>
      <w:rFonts w:ascii="Courier New" w:hAnsi="Courier New"/>
      <w:sz w:val="20"/>
      <w:szCs w:val="20"/>
    </w:rPr>
  </w:style>
  <w:style w:type="paragraph" w:styleId="8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next w:val="1"/>
    <w:link w:val="1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5">
    <w:name w:val="annotation subject"/>
    <w:basedOn w:val="28"/>
    <w:next w:val="28"/>
    <w:link w:val="127"/>
    <w:qFormat/>
    <w:uiPriority w:val="0"/>
    <w:rPr>
      <w:b/>
      <w:bCs/>
    </w:rPr>
  </w:style>
  <w:style w:type="paragraph" w:styleId="86">
    <w:name w:val="Body Text First Indent"/>
    <w:basedOn w:val="34"/>
    <w:link w:val="12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">
    <w:name w:val="Emphasis"/>
    <w:qFormat/>
    <w:uiPriority w:val="20"/>
    <w:rPr>
      <w:color w:val="CC0000"/>
    </w:rPr>
  </w:style>
  <w:style w:type="character" w:styleId="92">
    <w:name w:val="Hyperlink"/>
    <w:unhideWhenUsed/>
    <w:qFormat/>
    <w:uiPriority w:val="99"/>
    <w:rPr>
      <w:color w:val="000000"/>
      <w:u w:val="none"/>
    </w:rPr>
  </w:style>
  <w:style w:type="character" w:customStyle="1" w:styleId="93">
    <w:name w:val="宏文本 Char"/>
    <w:link w:val="3"/>
    <w:qFormat/>
    <w:uiPriority w:val="0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94">
    <w:name w:val="标题 1 Char"/>
    <w:link w:val="4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95">
    <w:name w:val="标题 2 Char"/>
    <w:link w:val="5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6">
    <w:name w:val="标题 3 Char"/>
    <w:link w:val="6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97">
    <w:name w:val="标题 4 Char"/>
    <w:link w:val="7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8">
    <w:name w:val="标题 5 Char"/>
    <w:link w:val="8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99">
    <w:name w:val="标题 6 Char"/>
    <w:link w:val="9"/>
    <w:semiHidden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00">
    <w:name w:val="标题 7 Char"/>
    <w:link w:val="10"/>
    <w:semiHidden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101">
    <w:name w:val="标题 8 Char"/>
    <w:link w:val="11"/>
    <w:semiHidden/>
    <w:qFormat/>
    <w:uiPriority w:val="0"/>
    <w:rPr>
      <w:rFonts w:ascii="Cambria" w:hAnsi="Cambria" w:eastAsia="宋体" w:cs="Times New Roman"/>
      <w:kern w:val="2"/>
      <w:sz w:val="24"/>
      <w:szCs w:val="24"/>
    </w:rPr>
  </w:style>
  <w:style w:type="character" w:customStyle="1" w:styleId="102">
    <w:name w:val="标题 9 Char"/>
    <w:link w:val="12"/>
    <w:semiHidden/>
    <w:qFormat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103">
    <w:name w:val="注释标题 Char"/>
    <w:link w:val="1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4">
    <w:name w:val="电子邮件签名 Char"/>
    <w:link w:val="19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5">
    <w:name w:val="文档结构图 Char"/>
    <w:link w:val="26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06">
    <w:name w:val="批注文字 Char"/>
    <w:link w:val="2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7">
    <w:name w:val="称呼 Char"/>
    <w:link w:val="30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8">
    <w:name w:val="正文文本 3 Char"/>
    <w:link w:val="31"/>
    <w:qFormat/>
    <w:uiPriority w:val="0"/>
    <w:rPr>
      <w:rFonts w:ascii="Calibri" w:hAnsi="Calibri"/>
      <w:kern w:val="2"/>
      <w:sz w:val="16"/>
      <w:szCs w:val="16"/>
    </w:rPr>
  </w:style>
  <w:style w:type="character" w:customStyle="1" w:styleId="109">
    <w:name w:val="结束语 Char"/>
    <w:link w:val="3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0">
    <w:name w:val="正文文本 Char"/>
    <w:link w:val="3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1">
    <w:name w:val="正文文本缩进 Char"/>
    <w:link w:val="3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2">
    <w:name w:val="HTML 地址 Char"/>
    <w:link w:val="41"/>
    <w:qFormat/>
    <w:uiPriority w:val="0"/>
    <w:rPr>
      <w:rFonts w:ascii="Calibri" w:hAnsi="Calibri"/>
      <w:i/>
      <w:iCs/>
      <w:kern w:val="2"/>
      <w:sz w:val="21"/>
      <w:szCs w:val="22"/>
    </w:rPr>
  </w:style>
  <w:style w:type="character" w:customStyle="1" w:styleId="113">
    <w:name w:val="纯文本 Char"/>
    <w:link w:val="4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4">
    <w:name w:val="日期 Char"/>
    <w:link w:val="50"/>
    <w:qFormat/>
    <w:uiPriority w:val="0"/>
    <w:rPr>
      <w:rFonts w:ascii="宋体" w:hAnsi="宋体"/>
      <w:b/>
      <w:bCs/>
      <w:kern w:val="2"/>
      <w:sz w:val="28"/>
      <w:szCs w:val="24"/>
    </w:rPr>
  </w:style>
  <w:style w:type="character" w:customStyle="1" w:styleId="115">
    <w:name w:val="正文文本缩进 2 Char"/>
    <w:link w:val="51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6">
    <w:name w:val="尾注文本 Char"/>
    <w:link w:val="5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7">
    <w:name w:val="页脚 Char"/>
    <w:link w:val="5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8">
    <w:name w:val="页眉 Char"/>
    <w:link w:val="5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9">
    <w:name w:val="签名 Char"/>
    <w:link w:val="5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0">
    <w:name w:val="副标题 Char"/>
    <w:link w:val="64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脚注文本 Char"/>
    <w:link w:val="6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2">
    <w:name w:val="正文文本缩进 3 Char"/>
    <w:link w:val="70"/>
    <w:qFormat/>
    <w:uiPriority w:val="0"/>
    <w:rPr>
      <w:kern w:val="2"/>
      <w:sz w:val="32"/>
      <w:szCs w:val="24"/>
    </w:rPr>
  </w:style>
  <w:style w:type="character" w:customStyle="1" w:styleId="123">
    <w:name w:val="正文文本 2 Char"/>
    <w:link w:val="7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4">
    <w:name w:val="信息标题 Char"/>
    <w:link w:val="79"/>
    <w:qFormat/>
    <w:uiPriority w:val="0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预设格式 Char"/>
    <w:link w:val="80"/>
    <w:qFormat/>
    <w:uiPriority w:val="0"/>
    <w:rPr>
      <w:rFonts w:ascii="Courier New" w:hAnsi="Courier New" w:cs="Courier New"/>
      <w:kern w:val="2"/>
    </w:rPr>
  </w:style>
  <w:style w:type="character" w:customStyle="1" w:styleId="126">
    <w:name w:val="标题 Char"/>
    <w:link w:val="8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7">
    <w:name w:val="批注主题 Char"/>
    <w:link w:val="85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28">
    <w:name w:val="正文首行缩进 Char"/>
    <w:link w:val="86"/>
    <w:qFormat/>
    <w:uiPriority w:val="0"/>
  </w:style>
  <w:style w:type="character" w:customStyle="1" w:styleId="129">
    <w:name w:val="正文首行缩进 2 Char"/>
    <w:link w:val="87"/>
    <w:qFormat/>
    <w:uiPriority w:val="0"/>
  </w:style>
  <w:style w:type="paragraph" w:customStyle="1" w:styleId="130">
    <w:name w:val=" Char"/>
    <w:basedOn w:val="1"/>
    <w:qFormat/>
    <w:uiPriority w:val="0"/>
    <w:rPr>
      <w:rFonts w:ascii="Times New Roman" w:hAnsi="Times New Roman"/>
      <w:szCs w:val="24"/>
    </w:rPr>
  </w:style>
  <w:style w:type="paragraph" w:customStyle="1" w:styleId="131">
    <w:name w:val="TOC Heading"/>
    <w:basedOn w:val="4"/>
    <w:next w:val="1"/>
    <w:qFormat/>
    <w:uiPriority w:val="39"/>
    <w:pPr>
      <w:outlineLvl w:val="9"/>
    </w:pPr>
  </w:style>
  <w:style w:type="paragraph" w:styleId="132">
    <w:name w:val="List Paragraph"/>
    <w:basedOn w:val="1"/>
    <w:qFormat/>
    <w:uiPriority w:val="34"/>
    <w:pPr>
      <w:ind w:firstLine="420" w:firstLineChars="200"/>
    </w:pPr>
  </w:style>
  <w:style w:type="paragraph" w:styleId="133">
    <w:name w:val="Intense Quote"/>
    <w:basedOn w:val="1"/>
    <w:next w:val="1"/>
    <w:link w:val="134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4">
    <w:name w:val="明显引用 Char"/>
    <w:link w:val="133"/>
    <w:qFormat/>
    <w:uiPriority w:val="30"/>
    <w:rPr>
      <w:rFonts w:ascii="Calibri" w:hAnsi="Calibri"/>
      <w:b/>
      <w:bCs/>
      <w:i/>
      <w:iCs/>
      <w:color w:val="4F81BD"/>
      <w:kern w:val="2"/>
      <w:sz w:val="21"/>
      <w:szCs w:val="22"/>
    </w:rPr>
  </w:style>
  <w:style w:type="paragraph" w:customStyle="1" w:styleId="135">
    <w:name w:val="Bibliography"/>
    <w:basedOn w:val="1"/>
    <w:next w:val="1"/>
    <w:unhideWhenUsed/>
    <w:qFormat/>
    <w:uiPriority w:val="37"/>
  </w:style>
  <w:style w:type="paragraph" w:styleId="1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7">
    <w:name w:val="Quote"/>
    <w:basedOn w:val="1"/>
    <w:next w:val="1"/>
    <w:link w:val="138"/>
    <w:qFormat/>
    <w:uiPriority w:val="29"/>
    <w:rPr>
      <w:i/>
      <w:iCs/>
      <w:color w:val="000000"/>
    </w:rPr>
  </w:style>
  <w:style w:type="character" w:customStyle="1" w:styleId="138">
    <w:name w:val="引用 Char"/>
    <w:link w:val="137"/>
    <w:qFormat/>
    <w:uiPriority w:val="29"/>
    <w:rPr>
      <w:rFonts w:ascii="Calibri" w:hAnsi="Calibri"/>
      <w:i/>
      <w:iCs/>
      <w:color w:val="000000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MTXH</Company>
  <Pages>15</Pages>
  <Words>1742</Words>
  <Characters>1869</Characters>
  <Lines>44</Lines>
  <Paragraphs>12</Paragraphs>
  <TotalTime>1</TotalTime>
  <ScaleCrop>false</ScaleCrop>
  <LinksUpToDate>false</LinksUpToDate>
  <CharactersWithSpaces>2048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2024-06-28T04:32:00Z</dcterms:created>
  <dc:creator>CXC</dc:creator>
  <cp:lastModifiedBy>sugar leaf</cp:lastModifiedBy>
  <cp:lastPrinted>2025-11-21T03:25:00Z</cp:lastPrinted>
  <dcterms:modified xsi:type="dcterms:W3CDTF">2025-11-21T07:34:50Z</dcterms:modified>
  <dc:title>中煤协会综合〔2010〕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89B450145DA1428EA022F9E178F94FC0_13</vt:lpwstr>
  </property>
  <property fmtid="{D5CDD505-2E9C-101B-9397-08002B2CF9AE}" pid="4" name="KSOTemplateDocerSaveRecord">
    <vt:lpwstr>eyJoZGlkIjoiMjFlMGRmYmUwZTkwOWU4ZmU4MWI3ZWM3ZWYyMWEzMWQiLCJ1c2VySWQiOiI4NDY1MDE5ODEifQ==</vt:lpwstr>
  </property>
</Properties>
</file>